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7C3" w:rsidRDefault="006017C3" w:rsidP="006017C3">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6017C3" w:rsidRDefault="006017C3" w:rsidP="006017C3">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2026年第301期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6017C3" w:rsidRDefault="006017C3" w:rsidP="006017C3">
      <w:pPr>
        <w:spacing w:line="310" w:lineRule="exact"/>
        <w:rPr>
          <w:rFonts w:ascii="仿宋_GB2312" w:eastAsia="仿宋_GB2312" w:hAnsi="宋体"/>
          <w:b/>
          <w:sz w:val="24"/>
        </w:rPr>
      </w:pPr>
    </w:p>
    <w:p w:rsidR="006017C3" w:rsidRPr="00030FEC" w:rsidRDefault="006017C3" w:rsidP="006017C3">
      <w:pPr>
        <w:spacing w:line="310" w:lineRule="exact"/>
        <w:rPr>
          <w:rFonts w:ascii="宋体" w:hAnsi="宋体"/>
          <w:szCs w:val="21"/>
        </w:rPr>
      </w:pPr>
      <w:r w:rsidRPr="00030FEC">
        <w:rPr>
          <w:rFonts w:ascii="宋体" w:hAnsi="宋体" w:hint="eastAsia"/>
          <w:szCs w:val="21"/>
        </w:rPr>
        <w:t>尊敬的客户:</w:t>
      </w:r>
    </w:p>
    <w:p w:rsidR="006017C3" w:rsidRPr="006E45AB" w:rsidRDefault="006017C3" w:rsidP="006017C3">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6017C3" w:rsidRPr="00030FEC" w:rsidRDefault="006017C3" w:rsidP="006017C3">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6017C3" w:rsidRPr="00030FEC" w:rsidRDefault="006017C3" w:rsidP="006017C3">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6017C3" w:rsidRPr="00030FEC" w:rsidRDefault="006017C3" w:rsidP="006017C3">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6017C3" w:rsidRPr="00D9597D" w:rsidRDefault="006017C3" w:rsidP="006017C3">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6017C3" w:rsidRDefault="006017C3" w:rsidP="006017C3">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6017C3" w:rsidRDefault="006017C3" w:rsidP="006017C3">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6017C3" w:rsidRDefault="006017C3" w:rsidP="006017C3">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6017C3" w:rsidRDefault="006017C3" w:rsidP="006017C3">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6017C3" w:rsidRDefault="006017C3" w:rsidP="006017C3">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6017C3" w:rsidRDefault="006017C3" w:rsidP="006017C3">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6017C3" w:rsidRDefault="006017C3" w:rsidP="006017C3">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6017C3" w:rsidRDefault="006017C3" w:rsidP="006017C3">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6017C3" w:rsidRDefault="006017C3" w:rsidP="006017C3">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6017C3" w:rsidRDefault="006017C3" w:rsidP="006017C3">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6017C3" w:rsidRDefault="006017C3" w:rsidP="006017C3">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6017C3" w:rsidRDefault="006017C3" w:rsidP="006017C3">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6017C3" w:rsidRDefault="006017C3" w:rsidP="006017C3">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6017C3" w:rsidRPr="00030FEC" w:rsidRDefault="006017C3" w:rsidP="006017C3">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6017C3" w:rsidRPr="00030FEC" w:rsidRDefault="006017C3" w:rsidP="006017C3">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180</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，机构客户及经本行风险承受能力评估为谨慎型、稳健型、进取型、激进型的个人客户适合购买本产品。本产品风险评级为本行内部评级结果，仅供参考，不具备法律效力</w:t>
      </w:r>
      <w:r w:rsidRPr="00030FEC">
        <w:rPr>
          <w:rFonts w:ascii="宋体" w:hAnsi="宋体" w:hint="eastAsia"/>
          <w:szCs w:val="21"/>
        </w:rPr>
        <w:t>。</w:t>
      </w:r>
    </w:p>
    <w:p w:rsidR="006017C3" w:rsidRPr="00030FEC" w:rsidRDefault="006017C3" w:rsidP="006017C3">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6017C3" w:rsidRPr="00030FEC" w:rsidRDefault="006017C3" w:rsidP="006017C3">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6017C3" w:rsidRDefault="006017C3" w:rsidP="006017C3">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6017C3" w:rsidRPr="00030FEC" w:rsidRDefault="006017C3" w:rsidP="006017C3">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6017C3" w:rsidRPr="00030FEC" w:rsidTr="009C6D8C">
        <w:tc>
          <w:tcPr>
            <w:tcW w:w="9117" w:type="dxa"/>
          </w:tcPr>
          <w:p w:rsidR="006017C3" w:rsidRDefault="006017C3" w:rsidP="009C6D8C">
            <w:pPr>
              <w:spacing w:line="310" w:lineRule="exact"/>
              <w:jc w:val="center"/>
              <w:rPr>
                <w:rFonts w:ascii="宋体" w:hAnsi="宋体"/>
                <w:b/>
                <w:szCs w:val="21"/>
              </w:rPr>
            </w:pPr>
            <w:r w:rsidRPr="00030FEC">
              <w:rPr>
                <w:rFonts w:ascii="宋体" w:hAnsi="宋体" w:hint="eastAsia"/>
                <w:b/>
                <w:szCs w:val="21"/>
              </w:rPr>
              <w:t>客户确认栏（个人客户填写）</w:t>
            </w:r>
          </w:p>
        </w:tc>
      </w:tr>
      <w:tr w:rsidR="006017C3" w:rsidRPr="00030FEC" w:rsidTr="009C6D8C">
        <w:trPr>
          <w:trHeight w:val="4407"/>
        </w:trPr>
        <w:tc>
          <w:tcPr>
            <w:tcW w:w="9117" w:type="dxa"/>
            <w:tcBorders>
              <w:bottom w:val="single" w:sz="4" w:space="0" w:color="auto"/>
            </w:tcBorders>
          </w:tcPr>
          <w:p w:rsidR="006017C3" w:rsidRDefault="006017C3" w:rsidP="009C6D8C">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6017C3" w:rsidRPr="00030FEC" w:rsidRDefault="006017C3" w:rsidP="009C6D8C">
            <w:pPr>
              <w:spacing w:line="310" w:lineRule="exact"/>
              <w:ind w:firstLineChars="200" w:firstLine="420"/>
              <w:rPr>
                <w:rFonts w:ascii="宋体" w:hAnsi="宋体"/>
                <w:szCs w:val="21"/>
              </w:rPr>
            </w:pPr>
          </w:p>
          <w:p w:rsidR="006017C3" w:rsidRPr="003D6EC6" w:rsidRDefault="006017C3" w:rsidP="009C6D8C">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6017C3" w:rsidRPr="00030FEC" w:rsidRDefault="006017C3" w:rsidP="009C6D8C">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6017C3" w:rsidRPr="00030FEC" w:rsidRDefault="006017C3" w:rsidP="009C6D8C">
            <w:pPr>
              <w:spacing w:line="310" w:lineRule="exact"/>
              <w:rPr>
                <w:rFonts w:ascii="宋体" w:hAnsi="宋体"/>
                <w:szCs w:val="21"/>
              </w:rPr>
            </w:pPr>
          </w:p>
          <w:p w:rsidR="006017C3" w:rsidRPr="00030FEC" w:rsidRDefault="006017C3" w:rsidP="009C6D8C">
            <w:pPr>
              <w:spacing w:line="310" w:lineRule="exact"/>
              <w:rPr>
                <w:rFonts w:ascii="宋体" w:hAnsi="宋体"/>
                <w:b/>
                <w:szCs w:val="21"/>
                <w:u w:val="single"/>
              </w:rPr>
            </w:pPr>
            <w:r w:rsidRPr="00030FEC">
              <w:rPr>
                <w:rFonts w:ascii="宋体" w:hAnsi="宋体" w:hint="eastAsia"/>
                <w:b/>
                <w:szCs w:val="21"/>
                <w:u w:val="single"/>
              </w:rPr>
              <w:t xml:space="preserve">                     　       　　　　　　　                                    </w:t>
            </w:r>
          </w:p>
          <w:p w:rsidR="006017C3" w:rsidRPr="00030FEC" w:rsidRDefault="006017C3" w:rsidP="009C6D8C">
            <w:pPr>
              <w:spacing w:line="310" w:lineRule="exact"/>
              <w:rPr>
                <w:rFonts w:ascii="宋体" w:hAnsi="宋体"/>
                <w:szCs w:val="21"/>
              </w:rPr>
            </w:pPr>
          </w:p>
          <w:p w:rsidR="006017C3" w:rsidRPr="00030FEC" w:rsidRDefault="006017C3" w:rsidP="009C6D8C">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6017C3" w:rsidRPr="00030FEC" w:rsidTr="009C6D8C">
        <w:tc>
          <w:tcPr>
            <w:tcW w:w="9117" w:type="dxa"/>
            <w:tcBorders>
              <w:top w:val="single" w:sz="4" w:space="0" w:color="auto"/>
              <w:bottom w:val="nil"/>
            </w:tcBorders>
          </w:tcPr>
          <w:p w:rsidR="006017C3" w:rsidRPr="00030FEC" w:rsidRDefault="006017C3" w:rsidP="009C6D8C">
            <w:pPr>
              <w:spacing w:line="310" w:lineRule="exact"/>
              <w:jc w:val="center"/>
              <w:rPr>
                <w:rFonts w:ascii="宋体" w:hAnsi="宋体"/>
                <w:b/>
                <w:szCs w:val="21"/>
              </w:rPr>
            </w:pPr>
            <w:r w:rsidRPr="00030FEC">
              <w:rPr>
                <w:rFonts w:ascii="宋体" w:hAnsi="宋体" w:hint="eastAsia"/>
                <w:b/>
                <w:szCs w:val="21"/>
              </w:rPr>
              <w:t>客户确认栏（机构客户填写）</w:t>
            </w:r>
          </w:p>
        </w:tc>
      </w:tr>
      <w:tr w:rsidR="006017C3" w:rsidRPr="00030FEC" w:rsidTr="009C6D8C">
        <w:trPr>
          <w:trHeight w:val="2898"/>
        </w:trPr>
        <w:tc>
          <w:tcPr>
            <w:tcW w:w="9117" w:type="dxa"/>
            <w:tcBorders>
              <w:top w:val="nil"/>
              <w:bottom w:val="single" w:sz="4" w:space="0" w:color="auto"/>
            </w:tcBorders>
          </w:tcPr>
          <w:p w:rsidR="006017C3" w:rsidRPr="00030FEC" w:rsidRDefault="006017C3" w:rsidP="009C6D8C">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6017C3" w:rsidRPr="00030FEC" w:rsidRDefault="006017C3" w:rsidP="009C6D8C">
            <w:pPr>
              <w:spacing w:line="310" w:lineRule="exact"/>
              <w:rPr>
                <w:rFonts w:ascii="宋体" w:hAnsi="宋体"/>
                <w:szCs w:val="21"/>
              </w:rPr>
            </w:pPr>
          </w:p>
          <w:p w:rsidR="006017C3" w:rsidRPr="00030FEC" w:rsidRDefault="006017C3" w:rsidP="009C6D8C">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6017C3" w:rsidRPr="00030FEC" w:rsidRDefault="006017C3" w:rsidP="009C6D8C">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6017C3" w:rsidRDefault="006017C3" w:rsidP="006017C3">
      <w:pPr>
        <w:spacing w:line="440" w:lineRule="exact"/>
        <w:jc w:val="center"/>
        <w:sectPr w:rsidR="006017C3">
          <w:pgSz w:w="11906" w:h="16838"/>
          <w:pgMar w:top="1247" w:right="1531" w:bottom="1247" w:left="1474" w:header="851" w:footer="992" w:gutter="0"/>
          <w:cols w:space="425"/>
          <w:docGrid w:type="lines" w:linePitch="312"/>
        </w:sectPr>
      </w:pPr>
    </w:p>
    <w:p w:rsidR="006017C3" w:rsidRDefault="006017C3" w:rsidP="006017C3">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6017C3" w:rsidRDefault="006017C3" w:rsidP="006017C3">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2026年第301期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6017C3" w:rsidRDefault="006017C3" w:rsidP="006017C3">
      <w:pPr>
        <w:spacing w:line="360" w:lineRule="exact"/>
        <w:ind w:rightChars="-159" w:right="-334" w:firstLineChars="196" w:firstLine="413"/>
        <w:rPr>
          <w:b/>
        </w:rPr>
      </w:pPr>
      <w:bookmarkStart w:id="0" w:name="_Toc14190355"/>
    </w:p>
    <w:bookmarkEnd w:id="0"/>
    <w:p w:rsidR="006017C3" w:rsidRPr="00030FEC" w:rsidRDefault="006017C3" w:rsidP="006017C3">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6017C3" w:rsidRPr="00030FEC" w:rsidRDefault="006017C3" w:rsidP="006017C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6017C3" w:rsidRPr="00030FEC" w:rsidRDefault="006017C3" w:rsidP="006017C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6017C3" w:rsidRPr="00030FEC" w:rsidRDefault="006017C3" w:rsidP="006017C3">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6017C3" w:rsidRPr="00030FEC" w:rsidRDefault="006017C3" w:rsidP="006017C3">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6017C3" w:rsidRPr="00030FEC" w:rsidRDefault="006017C3" w:rsidP="006017C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6017C3" w:rsidRPr="00030FEC" w:rsidRDefault="006017C3" w:rsidP="006017C3">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6017C3" w:rsidRPr="00030FEC" w:rsidRDefault="006017C3" w:rsidP="006017C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6017C3" w:rsidRPr="00030FEC" w:rsidRDefault="006017C3" w:rsidP="006017C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6F64BC">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6F64BC">
        <w:rPr>
          <w:rFonts w:asciiTheme="minorEastAsia" w:hAnsiTheme="minorEastAsia" w:cs="宋体" w:hint="eastAsia"/>
          <w:b/>
          <w:kern w:val="0"/>
          <w:szCs w:val="21"/>
        </w:rPr>
        <w:t>规</w:t>
      </w:r>
      <w:proofErr w:type="gramEnd"/>
      <w:r w:rsidRPr="006F64BC">
        <w:rPr>
          <w:rFonts w:asciiTheme="minorEastAsia" w:hAnsiTheme="minorEastAsia" w:cs="宋体" w:hint="eastAsia"/>
          <w:b/>
          <w:kern w:val="0"/>
          <w:szCs w:val="21"/>
        </w:rPr>
        <w:t>，并且其系为合法之目的投资理财产品，而非为洗钱等违法犯罪之目的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6F64BC">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r w:rsidRPr="00EC1B2E">
        <w:rPr>
          <w:rFonts w:asciiTheme="minorEastAsia" w:hAnsiTheme="minorEastAsia" w:cs="宋体" w:hint="eastAsia"/>
          <w:kern w:val="0"/>
          <w:szCs w:val="21"/>
        </w:rPr>
        <w:t>。</w:t>
      </w:r>
    </w:p>
    <w:p w:rsidR="006017C3" w:rsidRPr="00030FEC" w:rsidRDefault="006017C3" w:rsidP="006017C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6F64BC">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6017C3" w:rsidRPr="00030FEC" w:rsidRDefault="006017C3" w:rsidP="006017C3">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6017C3" w:rsidRPr="00030FEC" w:rsidRDefault="006017C3" w:rsidP="006017C3">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6017C3" w:rsidRPr="00030FEC" w:rsidTr="009C6D8C">
        <w:tc>
          <w:tcPr>
            <w:tcW w:w="1951" w:type="dxa"/>
            <w:vAlign w:val="center"/>
          </w:tcPr>
          <w:p w:rsidR="006017C3" w:rsidRPr="00030FEC" w:rsidRDefault="006017C3" w:rsidP="009C6D8C">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vAlign w:val="center"/>
          </w:tcPr>
          <w:p w:rsidR="006017C3" w:rsidRPr="002D1E93" w:rsidRDefault="006017C3" w:rsidP="009C6D8C">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2026年第301期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6017C3" w:rsidRPr="00030FEC" w:rsidTr="009C6D8C">
        <w:tc>
          <w:tcPr>
            <w:tcW w:w="1951" w:type="dxa"/>
            <w:vAlign w:val="center"/>
          </w:tcPr>
          <w:p w:rsidR="006017C3" w:rsidRPr="00030FEC" w:rsidRDefault="006017C3" w:rsidP="009C6D8C">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vAlign w:val="center"/>
          </w:tcPr>
          <w:p w:rsidR="006017C3" w:rsidRPr="002D1E93" w:rsidRDefault="006017C3" w:rsidP="009C6D8C">
            <w:pPr>
              <w:spacing w:line="360" w:lineRule="exact"/>
              <w:rPr>
                <w:rFonts w:ascii="宋体" w:hAnsi="宋体"/>
                <w:szCs w:val="21"/>
              </w:rPr>
            </w:pPr>
            <w:r>
              <w:rPr>
                <w:rFonts w:ascii="宋体" w:hAnsi="宋体"/>
                <w:szCs w:val="21"/>
              </w:rPr>
              <w:t>NBCXFSXFA26301</w:t>
            </w:r>
          </w:p>
        </w:tc>
      </w:tr>
      <w:tr w:rsidR="006017C3" w:rsidRPr="00030FEC" w:rsidTr="009C6D8C">
        <w:tc>
          <w:tcPr>
            <w:tcW w:w="1951" w:type="dxa"/>
            <w:vAlign w:val="center"/>
          </w:tcPr>
          <w:p w:rsidR="006017C3" w:rsidRPr="00030FEC" w:rsidRDefault="006017C3" w:rsidP="009C6D8C">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vAlign w:val="center"/>
          </w:tcPr>
          <w:p w:rsidR="006017C3" w:rsidRDefault="006017C3" w:rsidP="009C6D8C">
            <w:pPr>
              <w:autoSpaceDE w:val="0"/>
              <w:autoSpaceDN w:val="0"/>
              <w:spacing w:line="360" w:lineRule="exact"/>
              <w:rPr>
                <w:rFonts w:ascii="宋体" w:hAnsi="宋体"/>
                <w:szCs w:val="21"/>
              </w:rPr>
            </w:pPr>
            <w:r w:rsidRPr="00697CFD">
              <w:rPr>
                <w:rFonts w:ascii="宋体" w:hAnsi="宋体"/>
                <w:szCs w:val="21"/>
              </w:rPr>
              <w:t>C112322</w:t>
            </w:r>
            <w:r>
              <w:rPr>
                <w:rFonts w:ascii="宋体" w:hAnsi="宋体"/>
                <w:szCs w:val="21"/>
              </w:rPr>
              <w:t>5</w:t>
            </w:r>
            <w:r w:rsidRPr="00697CFD">
              <w:rPr>
                <w:rFonts w:ascii="宋体" w:hAnsi="宋体"/>
                <w:szCs w:val="21"/>
              </w:rPr>
              <w:t>000</w:t>
            </w:r>
            <w:r>
              <w:rPr>
                <w:rFonts w:ascii="宋体" w:hAnsi="宋体"/>
                <w:szCs w:val="21"/>
              </w:rPr>
              <w:t>100</w:t>
            </w:r>
          </w:p>
          <w:p w:rsidR="006017C3" w:rsidRPr="00030FEC" w:rsidRDefault="006017C3" w:rsidP="009C6D8C">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6017C3" w:rsidRPr="00030FEC" w:rsidTr="009C6D8C">
        <w:tc>
          <w:tcPr>
            <w:tcW w:w="1951" w:type="dxa"/>
          </w:tcPr>
          <w:p w:rsidR="006017C3" w:rsidRPr="00D22B8C" w:rsidRDefault="006017C3" w:rsidP="009C6D8C">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Pr>
          <w:p w:rsidR="006017C3" w:rsidRPr="00121393" w:rsidRDefault="006017C3" w:rsidP="009C6D8C">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6017C3" w:rsidRPr="00030FEC" w:rsidTr="009C6D8C">
        <w:tc>
          <w:tcPr>
            <w:tcW w:w="1951" w:type="dxa"/>
          </w:tcPr>
          <w:p w:rsidR="006017C3" w:rsidRPr="00D22B8C" w:rsidRDefault="006017C3" w:rsidP="009C6D8C">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Pr>
          <w:p w:rsidR="006017C3" w:rsidRPr="00121393" w:rsidRDefault="006017C3" w:rsidP="009C6D8C">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6017C3" w:rsidRPr="00030FEC" w:rsidTr="009C6D8C">
        <w:tc>
          <w:tcPr>
            <w:tcW w:w="1951" w:type="dxa"/>
          </w:tcPr>
          <w:p w:rsidR="006017C3" w:rsidRPr="00D22B8C" w:rsidRDefault="006017C3" w:rsidP="009C6D8C">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Pr>
          <w:p w:rsidR="006017C3" w:rsidRPr="00121393" w:rsidRDefault="006017C3" w:rsidP="009C6D8C">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6017C3" w:rsidRPr="00121393" w:rsidRDefault="006017C3" w:rsidP="009C6D8C">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6017C3" w:rsidRPr="00121393" w:rsidRDefault="006017C3" w:rsidP="009C6D8C">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6017C3" w:rsidRPr="00030FEC" w:rsidTr="009C6D8C">
        <w:tc>
          <w:tcPr>
            <w:tcW w:w="1951" w:type="dxa"/>
          </w:tcPr>
          <w:p w:rsidR="006017C3" w:rsidRPr="00030FEC" w:rsidRDefault="006017C3" w:rsidP="009C6D8C">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Pr>
          <w:p w:rsidR="006017C3" w:rsidRPr="00E84243" w:rsidRDefault="006017C3" w:rsidP="009C6D8C">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6017C3" w:rsidRPr="00030FEC" w:rsidTr="009C6D8C">
        <w:tc>
          <w:tcPr>
            <w:tcW w:w="1951" w:type="dxa"/>
            <w:vAlign w:val="center"/>
          </w:tcPr>
          <w:p w:rsidR="006017C3" w:rsidRPr="00030FEC" w:rsidRDefault="006017C3" w:rsidP="009C6D8C">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vAlign w:val="center"/>
          </w:tcPr>
          <w:p w:rsidR="006017C3" w:rsidRPr="00030FEC" w:rsidRDefault="006017C3" w:rsidP="009C6D8C">
            <w:pPr>
              <w:autoSpaceDE w:val="0"/>
              <w:autoSpaceDN w:val="0"/>
              <w:spacing w:line="360" w:lineRule="exact"/>
              <w:rPr>
                <w:rFonts w:ascii="宋体"/>
                <w:szCs w:val="21"/>
              </w:rPr>
            </w:pPr>
            <w:r w:rsidRPr="00030FEC">
              <w:rPr>
                <w:rFonts w:ascii="宋体" w:hAnsi="宋体" w:hint="eastAsia"/>
                <w:szCs w:val="21"/>
              </w:rPr>
              <w:t>机构客户及经慈溪农村商业银行风险承受能力评估为谨慎型、稳健型、进取型、激进型的个人客户。</w:t>
            </w:r>
          </w:p>
        </w:tc>
      </w:tr>
      <w:tr w:rsidR="006017C3" w:rsidRPr="00030FEC" w:rsidTr="009C6D8C">
        <w:tc>
          <w:tcPr>
            <w:tcW w:w="1951" w:type="dxa"/>
            <w:vAlign w:val="center"/>
          </w:tcPr>
          <w:p w:rsidR="006017C3" w:rsidRPr="00030FEC" w:rsidRDefault="006017C3" w:rsidP="009C6D8C">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vAlign w:val="center"/>
          </w:tcPr>
          <w:p w:rsidR="006017C3" w:rsidRPr="004459A5" w:rsidRDefault="006017C3" w:rsidP="009C6D8C">
            <w:pPr>
              <w:spacing w:line="360" w:lineRule="exact"/>
              <w:rPr>
                <w:rFonts w:ascii="宋体"/>
                <w:b/>
                <w:szCs w:val="21"/>
              </w:rPr>
            </w:pPr>
            <w:r>
              <w:rPr>
                <w:rFonts w:ascii="宋体" w:hAnsi="宋体"/>
                <w:b/>
                <w:szCs w:val="21"/>
              </w:rPr>
              <w:t>180</w:t>
            </w:r>
            <w:r w:rsidRPr="004459A5">
              <w:rPr>
                <w:rFonts w:ascii="宋体" w:hAnsi="宋体" w:hint="eastAsia"/>
                <w:b/>
                <w:szCs w:val="21"/>
              </w:rPr>
              <w:t>天</w:t>
            </w:r>
          </w:p>
        </w:tc>
      </w:tr>
      <w:tr w:rsidR="006017C3" w:rsidRPr="00030FEC" w:rsidTr="009C6D8C">
        <w:tc>
          <w:tcPr>
            <w:tcW w:w="1951" w:type="dxa"/>
            <w:vAlign w:val="center"/>
          </w:tcPr>
          <w:p w:rsidR="006017C3" w:rsidRPr="00030FEC" w:rsidRDefault="006017C3" w:rsidP="009C6D8C">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vAlign w:val="center"/>
          </w:tcPr>
          <w:p w:rsidR="006017C3" w:rsidRPr="00030FEC" w:rsidRDefault="006017C3" w:rsidP="009C6D8C">
            <w:pPr>
              <w:spacing w:line="360" w:lineRule="exact"/>
              <w:rPr>
                <w:rFonts w:ascii="宋体" w:hAnsi="宋体"/>
                <w:szCs w:val="21"/>
              </w:rPr>
            </w:pPr>
            <w:r w:rsidRPr="00030FEC">
              <w:rPr>
                <w:rFonts w:ascii="宋体" w:hAnsi="宋体" w:hint="eastAsia"/>
                <w:szCs w:val="21"/>
              </w:rPr>
              <w:t>公募</w:t>
            </w:r>
          </w:p>
        </w:tc>
      </w:tr>
      <w:tr w:rsidR="006017C3" w:rsidRPr="00030FEC" w:rsidTr="009C6D8C">
        <w:tc>
          <w:tcPr>
            <w:tcW w:w="1951" w:type="dxa"/>
            <w:vAlign w:val="center"/>
          </w:tcPr>
          <w:p w:rsidR="006017C3" w:rsidRPr="00030FEC" w:rsidRDefault="006017C3" w:rsidP="009C6D8C">
            <w:pPr>
              <w:spacing w:line="360" w:lineRule="exact"/>
              <w:rPr>
                <w:rFonts w:ascii="宋体"/>
                <w:szCs w:val="21"/>
              </w:rPr>
            </w:pPr>
            <w:r w:rsidRPr="00030FEC">
              <w:rPr>
                <w:rFonts w:ascii="宋体" w:hAnsi="宋体" w:cs="楷体_GB2312" w:hint="eastAsia"/>
                <w:szCs w:val="21"/>
              </w:rPr>
              <w:t>投资及收益币种</w:t>
            </w:r>
          </w:p>
        </w:tc>
        <w:tc>
          <w:tcPr>
            <w:tcW w:w="6869" w:type="dxa"/>
            <w:vAlign w:val="center"/>
          </w:tcPr>
          <w:p w:rsidR="006017C3" w:rsidRPr="00030FEC" w:rsidRDefault="006017C3" w:rsidP="009C6D8C">
            <w:pPr>
              <w:autoSpaceDE w:val="0"/>
              <w:autoSpaceDN w:val="0"/>
              <w:spacing w:line="360" w:lineRule="exact"/>
              <w:rPr>
                <w:rFonts w:ascii="宋体"/>
                <w:szCs w:val="21"/>
              </w:rPr>
            </w:pPr>
            <w:r w:rsidRPr="00030FEC">
              <w:rPr>
                <w:rFonts w:ascii="宋体" w:hAnsi="宋体" w:hint="eastAsia"/>
                <w:szCs w:val="21"/>
              </w:rPr>
              <w:t>人民币</w:t>
            </w:r>
          </w:p>
        </w:tc>
      </w:tr>
      <w:tr w:rsidR="006017C3" w:rsidRPr="00030FEC" w:rsidTr="009C6D8C">
        <w:tc>
          <w:tcPr>
            <w:tcW w:w="1951" w:type="dxa"/>
            <w:vAlign w:val="center"/>
          </w:tcPr>
          <w:p w:rsidR="006017C3" w:rsidRPr="00030FEC" w:rsidRDefault="006017C3" w:rsidP="009C6D8C">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vAlign w:val="center"/>
          </w:tcPr>
          <w:p w:rsidR="006017C3" w:rsidRPr="004459A5" w:rsidRDefault="006017C3" w:rsidP="009C6D8C">
            <w:pPr>
              <w:widowControl/>
              <w:spacing w:line="360" w:lineRule="exact"/>
              <w:rPr>
                <w:rFonts w:ascii="宋体"/>
                <w:b/>
                <w:szCs w:val="21"/>
              </w:rPr>
            </w:pPr>
            <w:r w:rsidRPr="004459A5">
              <w:rPr>
                <w:rFonts w:ascii="宋体" w:hAnsi="宋体" w:hint="eastAsia"/>
                <w:b/>
                <w:szCs w:val="21"/>
              </w:rPr>
              <w:t>不低于30万元人民币，且不超过</w:t>
            </w:r>
            <w:r>
              <w:rPr>
                <w:rFonts w:ascii="宋体" w:hAnsi="宋体"/>
                <w:b/>
                <w:szCs w:val="21"/>
              </w:rPr>
              <w:t>2</w:t>
            </w:r>
            <w:r w:rsidRPr="004459A5">
              <w:rPr>
                <w:rFonts w:ascii="宋体" w:hAnsi="宋体" w:hint="eastAsia"/>
                <w:b/>
                <w:szCs w:val="21"/>
              </w:rPr>
              <w:t>000万元人民币。</w:t>
            </w:r>
          </w:p>
        </w:tc>
      </w:tr>
      <w:tr w:rsidR="006017C3" w:rsidRPr="00030FEC" w:rsidTr="009C6D8C">
        <w:tc>
          <w:tcPr>
            <w:tcW w:w="1951" w:type="dxa"/>
            <w:vAlign w:val="center"/>
          </w:tcPr>
          <w:p w:rsidR="006017C3" w:rsidRPr="00030FEC" w:rsidRDefault="006017C3" w:rsidP="009C6D8C">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vAlign w:val="center"/>
          </w:tcPr>
          <w:p w:rsidR="006017C3" w:rsidRPr="00030FEC" w:rsidRDefault="006017C3" w:rsidP="009C6D8C">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1</w:t>
            </w:r>
            <w:r w:rsidRPr="002D1E93">
              <w:rPr>
                <w:rFonts w:ascii="宋体" w:hAnsi="宋体" w:hint="eastAsia"/>
                <w:szCs w:val="21"/>
              </w:rPr>
              <w:t>月</w:t>
            </w:r>
            <w:r>
              <w:rPr>
                <w:rFonts w:ascii="宋体" w:hAnsi="宋体"/>
                <w:szCs w:val="21"/>
              </w:rPr>
              <w:t>6</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sidRPr="0084774B">
              <w:rPr>
                <w:rFonts w:ascii="宋体" w:hAnsi="宋体" w:hint="eastAsia"/>
                <w:szCs w:val="21"/>
              </w:rPr>
              <w:t>:00）</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1</w:t>
            </w:r>
            <w:r w:rsidRPr="002D1E93">
              <w:rPr>
                <w:rFonts w:ascii="宋体" w:hAnsi="宋体" w:hint="eastAsia"/>
                <w:szCs w:val="21"/>
              </w:rPr>
              <w:t>月</w:t>
            </w:r>
            <w:r>
              <w:rPr>
                <w:rFonts w:ascii="宋体" w:hAnsi="宋体"/>
                <w:szCs w:val="21"/>
              </w:rPr>
              <w:t>14</w:t>
            </w:r>
            <w:r w:rsidRPr="002D1E93">
              <w:rPr>
                <w:rFonts w:ascii="宋体" w:hAnsi="宋体" w:hint="eastAsia"/>
                <w:szCs w:val="21"/>
              </w:rPr>
              <w:t>日</w:t>
            </w:r>
            <w:r w:rsidRPr="0084774B">
              <w:rPr>
                <w:rFonts w:ascii="宋体" w:hAnsi="宋体" w:hint="eastAsia"/>
                <w:szCs w:val="21"/>
              </w:rPr>
              <w:t>（17:30）</w:t>
            </w:r>
          </w:p>
        </w:tc>
      </w:tr>
      <w:tr w:rsidR="006017C3" w:rsidRPr="00030FEC" w:rsidTr="009C6D8C">
        <w:tc>
          <w:tcPr>
            <w:tcW w:w="1951" w:type="dxa"/>
            <w:vAlign w:val="center"/>
          </w:tcPr>
          <w:p w:rsidR="006017C3" w:rsidRPr="00030FEC" w:rsidRDefault="006017C3" w:rsidP="009C6D8C">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vAlign w:val="center"/>
          </w:tcPr>
          <w:p w:rsidR="006017C3" w:rsidRPr="00030FEC" w:rsidRDefault="006017C3" w:rsidP="009C6D8C">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6017C3" w:rsidRPr="00030FEC" w:rsidTr="009C6D8C">
        <w:tc>
          <w:tcPr>
            <w:tcW w:w="1951" w:type="dxa"/>
            <w:vAlign w:val="center"/>
          </w:tcPr>
          <w:p w:rsidR="006017C3" w:rsidRPr="00030FEC" w:rsidRDefault="006017C3" w:rsidP="009C6D8C">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vAlign w:val="center"/>
          </w:tcPr>
          <w:p w:rsidR="006017C3" w:rsidRPr="004459A5" w:rsidRDefault="006017C3" w:rsidP="009C6D8C">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1</w:t>
            </w:r>
            <w:r w:rsidRPr="004459A5">
              <w:rPr>
                <w:rFonts w:ascii="宋体" w:hAnsi="宋体" w:hint="eastAsia"/>
                <w:b/>
                <w:szCs w:val="21"/>
              </w:rPr>
              <w:t>月</w:t>
            </w:r>
            <w:r>
              <w:rPr>
                <w:rFonts w:ascii="宋体" w:hAnsi="宋体"/>
                <w:b/>
                <w:szCs w:val="21"/>
              </w:rPr>
              <w:t>15</w:t>
            </w:r>
            <w:r w:rsidRPr="004459A5">
              <w:rPr>
                <w:rFonts w:ascii="宋体" w:hAnsi="宋体" w:hint="eastAsia"/>
                <w:b/>
                <w:szCs w:val="21"/>
              </w:rPr>
              <w:t>日</w:t>
            </w:r>
          </w:p>
        </w:tc>
      </w:tr>
      <w:tr w:rsidR="006017C3" w:rsidRPr="00030FEC" w:rsidTr="009C6D8C">
        <w:tc>
          <w:tcPr>
            <w:tcW w:w="1951" w:type="dxa"/>
            <w:vAlign w:val="center"/>
          </w:tcPr>
          <w:p w:rsidR="006017C3" w:rsidRPr="00030FEC" w:rsidRDefault="006017C3" w:rsidP="009C6D8C">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vAlign w:val="center"/>
          </w:tcPr>
          <w:p w:rsidR="006017C3" w:rsidRPr="004459A5" w:rsidRDefault="006017C3" w:rsidP="009C6D8C">
            <w:pPr>
              <w:autoSpaceDE w:val="0"/>
              <w:autoSpaceDN w:val="0"/>
              <w:spacing w:line="360" w:lineRule="exact"/>
              <w:rPr>
                <w:rFonts w:ascii="宋体"/>
                <w:b/>
                <w:szCs w:val="21"/>
              </w:rPr>
            </w:pPr>
            <w:r w:rsidRPr="004459A5">
              <w:rPr>
                <w:rFonts w:ascii="宋体" w:hAnsi="宋体" w:hint="eastAsia"/>
                <w:b/>
                <w:szCs w:val="21"/>
              </w:rPr>
              <w:t>202</w:t>
            </w:r>
            <w:r>
              <w:rPr>
                <w:rFonts w:ascii="宋体" w:hAnsi="宋体"/>
                <w:b/>
                <w:szCs w:val="21"/>
              </w:rPr>
              <w:t>6</w:t>
            </w:r>
            <w:r w:rsidRPr="004459A5">
              <w:rPr>
                <w:rFonts w:ascii="宋体" w:hAnsi="宋体" w:hint="eastAsia"/>
                <w:b/>
                <w:szCs w:val="21"/>
              </w:rPr>
              <w:t>年</w:t>
            </w:r>
            <w:r>
              <w:rPr>
                <w:rFonts w:ascii="宋体" w:hAnsi="宋体"/>
                <w:b/>
                <w:szCs w:val="21"/>
              </w:rPr>
              <w:t>7</w:t>
            </w:r>
            <w:r w:rsidRPr="004459A5">
              <w:rPr>
                <w:rFonts w:ascii="宋体" w:hAnsi="宋体" w:hint="eastAsia"/>
                <w:b/>
                <w:szCs w:val="21"/>
              </w:rPr>
              <w:t>月</w:t>
            </w:r>
            <w:r>
              <w:rPr>
                <w:rFonts w:ascii="宋体" w:hAnsi="宋体"/>
                <w:b/>
                <w:szCs w:val="21"/>
              </w:rPr>
              <w:t>14</w:t>
            </w:r>
            <w:r w:rsidRPr="004459A5">
              <w:rPr>
                <w:rFonts w:ascii="宋体" w:hAnsi="宋体" w:hint="eastAsia"/>
                <w:b/>
                <w:szCs w:val="21"/>
              </w:rPr>
              <w:t>日</w:t>
            </w:r>
          </w:p>
        </w:tc>
      </w:tr>
      <w:tr w:rsidR="006017C3" w:rsidRPr="00030FEC" w:rsidTr="009C6D8C">
        <w:tc>
          <w:tcPr>
            <w:tcW w:w="1951" w:type="dxa"/>
            <w:vAlign w:val="center"/>
          </w:tcPr>
          <w:p w:rsidR="006017C3" w:rsidRPr="00030FEC" w:rsidRDefault="006017C3" w:rsidP="009C6D8C">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vAlign w:val="center"/>
          </w:tcPr>
          <w:p w:rsidR="006017C3" w:rsidRPr="00030FEC" w:rsidRDefault="006017C3" w:rsidP="009C6D8C">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6017C3" w:rsidRPr="00030FEC" w:rsidTr="009C6D8C">
        <w:tc>
          <w:tcPr>
            <w:tcW w:w="1951" w:type="dxa"/>
            <w:vAlign w:val="center"/>
          </w:tcPr>
          <w:p w:rsidR="006017C3" w:rsidRPr="00030FEC" w:rsidRDefault="006017C3" w:rsidP="009C6D8C">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vAlign w:val="center"/>
          </w:tcPr>
          <w:p w:rsidR="006017C3" w:rsidRPr="00030FEC" w:rsidRDefault="006017C3" w:rsidP="009C6D8C">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6017C3" w:rsidRPr="00030FEC" w:rsidTr="009C6D8C">
        <w:trPr>
          <w:trHeight w:val="381"/>
        </w:trPr>
        <w:tc>
          <w:tcPr>
            <w:tcW w:w="1951" w:type="dxa"/>
            <w:vAlign w:val="center"/>
          </w:tcPr>
          <w:p w:rsidR="006017C3" w:rsidRPr="00030FEC" w:rsidRDefault="006017C3" w:rsidP="009C6D8C">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vAlign w:val="center"/>
          </w:tcPr>
          <w:p w:rsidR="006017C3" w:rsidRPr="004459A5" w:rsidRDefault="006017C3" w:rsidP="009C6D8C">
            <w:pPr>
              <w:widowControl/>
              <w:spacing w:line="360" w:lineRule="exact"/>
              <w:jc w:val="left"/>
              <w:rPr>
                <w:rFonts w:ascii="宋体" w:hAnsi="宋体"/>
                <w:b/>
                <w:szCs w:val="21"/>
              </w:rPr>
            </w:pPr>
            <w:r w:rsidRPr="004459A5">
              <w:rPr>
                <w:rFonts w:ascii="宋体" w:hAnsi="宋体" w:hint="eastAsia"/>
                <w:b/>
                <w:szCs w:val="21"/>
              </w:rPr>
              <w:t>本产品为净值型产品，其业绩表现将随市场波动，具有不确定性。</w:t>
            </w:r>
          </w:p>
          <w:p w:rsidR="006017C3" w:rsidRPr="004459A5" w:rsidRDefault="006017C3" w:rsidP="009C6D8C">
            <w:pPr>
              <w:widowControl/>
              <w:spacing w:line="360" w:lineRule="exact"/>
              <w:jc w:val="left"/>
              <w:rPr>
                <w:rFonts w:ascii="宋体" w:hAnsi="宋体"/>
                <w:b/>
                <w:szCs w:val="21"/>
              </w:rPr>
            </w:pPr>
            <w:r w:rsidRPr="004459A5">
              <w:rPr>
                <w:rFonts w:ascii="宋体" w:hAnsi="宋体" w:hint="eastAsia"/>
                <w:b/>
                <w:szCs w:val="21"/>
              </w:rPr>
              <w:t>本产品业绩比较基准（年化）为</w:t>
            </w:r>
            <w:r>
              <w:rPr>
                <w:rFonts w:ascii="宋体" w:hAnsi="宋体"/>
                <w:b/>
                <w:szCs w:val="21"/>
              </w:rPr>
              <w:t>1.5</w:t>
            </w:r>
            <w:r w:rsidRPr="004459A5">
              <w:rPr>
                <w:rFonts w:ascii="宋体" w:hAnsi="宋体" w:hint="eastAsia"/>
                <w:b/>
                <w:szCs w:val="21"/>
              </w:rPr>
              <w:t>%-</w:t>
            </w:r>
            <w:r>
              <w:rPr>
                <w:rFonts w:ascii="宋体" w:hAnsi="宋体"/>
                <w:b/>
                <w:szCs w:val="21"/>
              </w:rPr>
              <w:t>2.8</w:t>
            </w:r>
            <w:r w:rsidRPr="004459A5">
              <w:rPr>
                <w:rFonts w:ascii="宋体" w:hAnsi="宋体" w:hint="eastAsia"/>
                <w:b/>
                <w:szCs w:val="21"/>
              </w:rPr>
              <w:t>%。</w:t>
            </w:r>
          </w:p>
          <w:p w:rsidR="006017C3" w:rsidRPr="00CB5B8A" w:rsidRDefault="006017C3" w:rsidP="009C6D8C">
            <w:pPr>
              <w:widowControl/>
              <w:spacing w:line="360" w:lineRule="exact"/>
              <w:jc w:val="left"/>
              <w:rPr>
                <w:rFonts w:ascii="宋体" w:hAnsi="宋体" w:cs="宋体"/>
                <w:b/>
                <w:bCs/>
                <w:kern w:val="0"/>
                <w:szCs w:val="21"/>
              </w:rPr>
            </w:pPr>
            <w:r w:rsidRPr="004459A5">
              <w:rPr>
                <w:rFonts w:ascii="宋体" w:hAnsi="宋体" w:cs="宋体" w:hint="eastAsia"/>
                <w:b/>
                <w:bCs/>
                <w:kern w:val="0"/>
                <w:szCs w:val="21"/>
              </w:rPr>
              <w:t>业绩比较基准是产品管理人基于产品性质</w:t>
            </w:r>
            <w:r w:rsidRPr="00CB5B8A">
              <w:rPr>
                <w:rFonts w:ascii="宋体" w:hAnsi="宋体" w:cs="宋体" w:hint="eastAsia"/>
                <w:b/>
                <w:bCs/>
                <w:kern w:val="0"/>
                <w:szCs w:val="21"/>
              </w:rPr>
              <w:t>、投资策略、过往经验等因素对产品设定的投资目标，仅作为管理人收取投资管理费和动态调整投资管理费的参照，不代表理财产品未来表现，不等于理财产品实际收益，不作为产品收益的业绩保证，投资须谨慎。</w:t>
            </w:r>
          </w:p>
          <w:p w:rsidR="006017C3" w:rsidRPr="00CB5B8A" w:rsidRDefault="006017C3" w:rsidP="009C6D8C">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6017C3" w:rsidRPr="00030FEC" w:rsidRDefault="006017C3" w:rsidP="009C6D8C">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6017C3" w:rsidRPr="00030FEC" w:rsidTr="009C6D8C">
        <w:tc>
          <w:tcPr>
            <w:tcW w:w="1951" w:type="dxa"/>
            <w:vAlign w:val="center"/>
          </w:tcPr>
          <w:p w:rsidR="006017C3" w:rsidRPr="00030FEC" w:rsidRDefault="006017C3" w:rsidP="009C6D8C">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vAlign w:val="center"/>
          </w:tcPr>
          <w:p w:rsidR="006017C3" w:rsidRPr="00030FEC" w:rsidRDefault="006017C3" w:rsidP="009C6D8C">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6F64BC">
              <w:rPr>
                <w:rFonts w:ascii="宋体" w:hAnsi="宋体" w:cs="楷体_GB2312" w:hint="eastAsia"/>
                <w:b/>
                <w:szCs w:val="21"/>
              </w:rPr>
              <w:t>若届时无法依据约定划转认购</w:t>
            </w:r>
            <w:r w:rsidRPr="006F64BC">
              <w:rPr>
                <w:rFonts w:ascii="宋体" w:hAnsi="宋体" w:cs="楷体_GB2312"/>
                <w:b/>
                <w:szCs w:val="21"/>
              </w:rPr>
              <w:t>/</w:t>
            </w:r>
            <w:r w:rsidRPr="006F64BC">
              <w:rPr>
                <w:rFonts w:ascii="宋体" w:hAnsi="宋体" w:cs="楷体_GB2312" w:hint="eastAsia"/>
                <w:b/>
                <w:szCs w:val="21"/>
              </w:rPr>
              <w:t>申购理财资金，视为客户自动放弃认购</w:t>
            </w:r>
            <w:r w:rsidRPr="006F64BC">
              <w:rPr>
                <w:rFonts w:ascii="宋体" w:hAnsi="宋体" w:cs="楷体_GB2312"/>
                <w:b/>
                <w:szCs w:val="21"/>
              </w:rPr>
              <w:t>/</w:t>
            </w:r>
            <w:r w:rsidRPr="006F64BC">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6017C3" w:rsidRPr="00030FEC" w:rsidTr="009C6D8C">
        <w:tc>
          <w:tcPr>
            <w:tcW w:w="1951" w:type="dxa"/>
            <w:vAlign w:val="center"/>
          </w:tcPr>
          <w:p w:rsidR="006017C3" w:rsidRPr="00030FEC" w:rsidRDefault="006017C3" w:rsidP="009C6D8C">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w:t>
            </w:r>
          </w:p>
        </w:tc>
        <w:tc>
          <w:tcPr>
            <w:tcW w:w="6869" w:type="dxa"/>
            <w:vAlign w:val="center"/>
          </w:tcPr>
          <w:p w:rsidR="006017C3" w:rsidRPr="00030FEC" w:rsidRDefault="006017C3" w:rsidP="009C6D8C">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6017C3" w:rsidRPr="00030FEC" w:rsidTr="009C6D8C">
        <w:tc>
          <w:tcPr>
            <w:tcW w:w="1951" w:type="dxa"/>
            <w:vAlign w:val="center"/>
          </w:tcPr>
          <w:p w:rsidR="006017C3" w:rsidRPr="00030FEC" w:rsidRDefault="006017C3" w:rsidP="009C6D8C">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vAlign w:val="center"/>
          </w:tcPr>
          <w:p w:rsidR="006017C3" w:rsidRPr="00030FEC" w:rsidRDefault="006017C3" w:rsidP="009C6D8C">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6017C3" w:rsidRPr="00030FEC" w:rsidTr="009C6D8C">
        <w:tc>
          <w:tcPr>
            <w:tcW w:w="1951" w:type="dxa"/>
            <w:vAlign w:val="center"/>
          </w:tcPr>
          <w:p w:rsidR="006017C3" w:rsidRPr="00030FEC" w:rsidRDefault="006017C3" w:rsidP="009C6D8C">
            <w:pPr>
              <w:autoSpaceDE w:val="0"/>
              <w:autoSpaceDN w:val="0"/>
              <w:spacing w:line="360" w:lineRule="exact"/>
              <w:rPr>
                <w:rFonts w:ascii="宋体" w:hAnsi="宋体" w:cs="楷体_GB2312"/>
                <w:szCs w:val="21"/>
              </w:rPr>
            </w:pPr>
            <w:r w:rsidRPr="00030FEC">
              <w:rPr>
                <w:rFonts w:ascii="宋体" w:hAnsi="宋体" w:cs="楷体_GB2312" w:hint="eastAsia"/>
                <w:szCs w:val="21"/>
              </w:rPr>
              <w:lastRenderedPageBreak/>
              <w:t>投资管理人</w:t>
            </w:r>
          </w:p>
        </w:tc>
        <w:tc>
          <w:tcPr>
            <w:tcW w:w="6869" w:type="dxa"/>
            <w:vAlign w:val="center"/>
          </w:tcPr>
          <w:p w:rsidR="006017C3" w:rsidRPr="00030FEC" w:rsidRDefault="006017C3" w:rsidP="009C6D8C">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6017C3" w:rsidRPr="00030FEC" w:rsidTr="009C6D8C">
        <w:tc>
          <w:tcPr>
            <w:tcW w:w="1951" w:type="dxa"/>
            <w:vAlign w:val="center"/>
          </w:tcPr>
          <w:p w:rsidR="006017C3" w:rsidRPr="00030FEC" w:rsidRDefault="006017C3" w:rsidP="009C6D8C">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vAlign w:val="center"/>
          </w:tcPr>
          <w:p w:rsidR="006017C3" w:rsidRPr="00030FEC" w:rsidRDefault="006017C3" w:rsidP="009C6D8C">
            <w:pPr>
              <w:autoSpaceDE w:val="0"/>
              <w:autoSpaceDN w:val="0"/>
              <w:spacing w:line="360" w:lineRule="exact"/>
              <w:rPr>
                <w:rFonts w:ascii="宋体" w:hAnsi="宋体" w:cs="楷体_GB2312"/>
                <w:szCs w:val="21"/>
              </w:rPr>
            </w:pPr>
            <w:r w:rsidRPr="002D1E93">
              <w:rPr>
                <w:rFonts w:ascii="宋体" w:hAnsi="宋体" w:cs="楷体_GB2312" w:hint="eastAsia"/>
                <w:bCs/>
                <w:szCs w:val="21"/>
              </w:rPr>
              <w:t>招商银行股份有限公司杭州分行。托管人负责履行安全保管理财产品资金及其所投资的资产，办理清算、交割事宜，与管理人对账，监督理财产品投资运作等职责。招商银行股份有限公司，1987年成立，具</w:t>
            </w:r>
            <w:r>
              <w:rPr>
                <w:rFonts w:ascii="宋体" w:hAnsi="宋体" w:cs="楷体_GB2312" w:hint="eastAsia"/>
                <w:bCs/>
                <w:szCs w:val="21"/>
              </w:rPr>
              <w:t>有证券投资基金托管资格，招商银行股份有限公司杭州分行为一级分行</w:t>
            </w:r>
            <w:r w:rsidRPr="002D1E93">
              <w:rPr>
                <w:rFonts w:ascii="宋体" w:hAnsi="宋体" w:cs="楷体_GB2312" w:hint="eastAsia"/>
                <w:szCs w:val="21"/>
              </w:rPr>
              <w:t>。</w:t>
            </w:r>
          </w:p>
        </w:tc>
      </w:tr>
      <w:tr w:rsidR="006017C3" w:rsidRPr="00030FEC" w:rsidTr="009C6D8C">
        <w:tc>
          <w:tcPr>
            <w:tcW w:w="1951" w:type="dxa"/>
            <w:vAlign w:val="center"/>
          </w:tcPr>
          <w:p w:rsidR="006017C3" w:rsidRPr="00030FEC" w:rsidRDefault="006017C3" w:rsidP="009C6D8C">
            <w:pPr>
              <w:widowControl/>
              <w:spacing w:line="360" w:lineRule="exact"/>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vAlign w:val="center"/>
          </w:tcPr>
          <w:p w:rsidR="006017C3" w:rsidRPr="00030FEC" w:rsidRDefault="006017C3" w:rsidP="009C6D8C">
            <w:pPr>
              <w:widowControl/>
              <w:spacing w:line="360" w:lineRule="exact"/>
              <w:jc w:val="left"/>
              <w:rPr>
                <w:rFonts w:ascii="宋体" w:hAnsi="宋体" w:cs="宋体"/>
                <w:kern w:val="0"/>
                <w:szCs w:val="21"/>
              </w:rPr>
            </w:pPr>
            <w:r w:rsidRPr="002D1E93">
              <w:rPr>
                <w:rFonts w:ascii="宋体" w:hAnsi="宋体" w:cs="楷体_GB2312" w:hint="eastAsia"/>
                <w:bCs/>
                <w:szCs w:val="21"/>
              </w:rPr>
              <w:t>招商银行股份有限公司</w:t>
            </w:r>
            <w:r w:rsidRPr="00030FEC">
              <w:rPr>
                <w:rFonts w:ascii="宋体" w:hAnsi="宋体" w:cs="宋体" w:hint="eastAsia"/>
                <w:kern w:val="0"/>
                <w:szCs w:val="21"/>
              </w:rPr>
              <w:t>。</w:t>
            </w:r>
            <w:r w:rsidRPr="002D1E93">
              <w:rPr>
                <w:rFonts w:ascii="宋体" w:hAnsi="宋体" w:cs="楷体_GB2312" w:hint="eastAsia"/>
                <w:bCs/>
                <w:szCs w:val="21"/>
              </w:rPr>
              <w:t>招商银行股份有限公司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6017C3" w:rsidRPr="00030FEC" w:rsidTr="009C6D8C">
        <w:tc>
          <w:tcPr>
            <w:tcW w:w="1951" w:type="dxa"/>
            <w:vAlign w:val="center"/>
          </w:tcPr>
          <w:p w:rsidR="006017C3" w:rsidRPr="00030FEC" w:rsidRDefault="006017C3" w:rsidP="009C6D8C">
            <w:pPr>
              <w:widowControl/>
              <w:spacing w:line="360" w:lineRule="exact"/>
              <w:jc w:val="left"/>
              <w:rPr>
                <w:rFonts w:ascii="宋体" w:hAnsi="宋体" w:cs="宋体"/>
                <w:kern w:val="0"/>
                <w:szCs w:val="21"/>
              </w:rPr>
            </w:pPr>
            <w:r w:rsidRPr="00030FEC">
              <w:rPr>
                <w:rFonts w:ascii="宋体" w:hAnsi="宋体" w:cs="宋体" w:hint="eastAsia"/>
                <w:kern w:val="0"/>
                <w:szCs w:val="21"/>
              </w:rPr>
              <w:t>提前终止权</w:t>
            </w:r>
          </w:p>
        </w:tc>
        <w:tc>
          <w:tcPr>
            <w:tcW w:w="6869" w:type="dxa"/>
            <w:vAlign w:val="center"/>
          </w:tcPr>
          <w:p w:rsidR="006017C3" w:rsidRPr="00030FEC" w:rsidRDefault="006017C3" w:rsidP="009C6D8C">
            <w:pPr>
              <w:autoSpaceDE w:val="0"/>
              <w:autoSpaceDN w:val="0"/>
              <w:adjustRightInd w:val="0"/>
              <w:spacing w:line="360" w:lineRule="exact"/>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6017C3" w:rsidRPr="00030FEC" w:rsidRDefault="006017C3" w:rsidP="009C6D8C">
            <w:pPr>
              <w:autoSpaceDE w:val="0"/>
              <w:autoSpaceDN w:val="0"/>
              <w:adjustRightInd w:val="0"/>
              <w:spacing w:line="360" w:lineRule="exact"/>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6F64BC">
              <w:rPr>
                <w:rFonts w:ascii="宋体" w:hAnsi="宋体" w:cs="宋体" w:hint="eastAsia"/>
                <w:b/>
                <w:kern w:val="0"/>
                <w:szCs w:val="21"/>
              </w:rPr>
              <w:t>慈溪农村商业银行有权提前终止本理财产品</w:t>
            </w:r>
            <w:r w:rsidRPr="00030FEC">
              <w:rPr>
                <w:rFonts w:ascii="宋体" w:hAnsi="宋体" w:cs="宋体" w:hint="eastAsia"/>
                <w:kern w:val="0"/>
                <w:szCs w:val="21"/>
              </w:rPr>
              <w:t>。</w:t>
            </w:r>
          </w:p>
        </w:tc>
      </w:tr>
      <w:tr w:rsidR="006017C3" w:rsidRPr="00030FEC" w:rsidTr="009C6D8C">
        <w:trPr>
          <w:trHeight w:val="287"/>
        </w:trPr>
        <w:tc>
          <w:tcPr>
            <w:tcW w:w="1951" w:type="dxa"/>
            <w:vAlign w:val="center"/>
          </w:tcPr>
          <w:p w:rsidR="006017C3" w:rsidRPr="00030FEC" w:rsidRDefault="006017C3" w:rsidP="009C6D8C">
            <w:pPr>
              <w:autoSpaceDE w:val="0"/>
              <w:autoSpaceDN w:val="0"/>
              <w:adjustRightInd w:val="0"/>
              <w:spacing w:line="360" w:lineRule="exact"/>
              <w:jc w:val="left"/>
              <w:rPr>
                <w:rFonts w:ascii="宋体" w:hAnsi="宋体" w:cs="宋体"/>
                <w:kern w:val="0"/>
                <w:szCs w:val="21"/>
              </w:rPr>
            </w:pPr>
            <w:r w:rsidRPr="00030FEC">
              <w:rPr>
                <w:rFonts w:ascii="宋体" w:hAnsi="宋体" w:cs="宋体" w:hint="eastAsia"/>
                <w:kern w:val="0"/>
                <w:szCs w:val="21"/>
              </w:rPr>
              <w:t>主要风险提示</w:t>
            </w:r>
          </w:p>
        </w:tc>
        <w:tc>
          <w:tcPr>
            <w:tcW w:w="6869" w:type="dxa"/>
            <w:vAlign w:val="center"/>
          </w:tcPr>
          <w:p w:rsidR="006017C3" w:rsidRPr="004459A5" w:rsidRDefault="006017C3" w:rsidP="009C6D8C">
            <w:pPr>
              <w:widowControl/>
              <w:spacing w:line="360" w:lineRule="exact"/>
              <w:jc w:val="left"/>
              <w:rPr>
                <w:rFonts w:ascii="宋体" w:hAnsi="宋体" w:cs="宋体"/>
                <w:b/>
                <w:kern w:val="0"/>
                <w:szCs w:val="21"/>
              </w:rPr>
            </w:pPr>
            <w:r w:rsidRPr="004459A5">
              <w:rPr>
                <w:rFonts w:ascii="宋体" w:hAnsi="宋体" w:cs="宋体" w:hint="eastAsia"/>
                <w:b/>
                <w:kern w:val="0"/>
                <w:szCs w:val="21"/>
              </w:rPr>
              <w:t>本理财产品有风险，详见风险揭示书。</w:t>
            </w:r>
          </w:p>
        </w:tc>
      </w:tr>
      <w:tr w:rsidR="006017C3" w:rsidRPr="00030FEC" w:rsidTr="009C6D8C">
        <w:tc>
          <w:tcPr>
            <w:tcW w:w="1951" w:type="dxa"/>
            <w:vAlign w:val="center"/>
          </w:tcPr>
          <w:p w:rsidR="006017C3" w:rsidRPr="00030FEC" w:rsidRDefault="006017C3" w:rsidP="009C6D8C">
            <w:pPr>
              <w:widowControl/>
              <w:spacing w:line="360" w:lineRule="exact"/>
              <w:jc w:val="left"/>
              <w:rPr>
                <w:rFonts w:ascii="宋体" w:hAnsi="宋体" w:cs="宋体"/>
                <w:kern w:val="0"/>
                <w:szCs w:val="21"/>
              </w:rPr>
            </w:pPr>
            <w:r w:rsidRPr="00030FEC">
              <w:rPr>
                <w:rFonts w:ascii="宋体" w:hAnsi="宋体" w:cs="宋体" w:hint="eastAsia"/>
                <w:kern w:val="0"/>
                <w:szCs w:val="21"/>
              </w:rPr>
              <w:t>销售渠道</w:t>
            </w:r>
          </w:p>
        </w:tc>
        <w:tc>
          <w:tcPr>
            <w:tcW w:w="6869" w:type="dxa"/>
            <w:vAlign w:val="center"/>
          </w:tcPr>
          <w:p w:rsidR="006017C3" w:rsidRPr="00030FEC" w:rsidRDefault="006017C3" w:rsidP="009C6D8C">
            <w:pPr>
              <w:autoSpaceDE w:val="0"/>
              <w:autoSpaceDN w:val="0"/>
              <w:adjustRightInd w:val="0"/>
              <w:spacing w:line="360" w:lineRule="exact"/>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6017C3" w:rsidRPr="00030FEC" w:rsidTr="009C6D8C">
        <w:tc>
          <w:tcPr>
            <w:tcW w:w="1951" w:type="dxa"/>
            <w:vAlign w:val="center"/>
          </w:tcPr>
          <w:p w:rsidR="006017C3" w:rsidRPr="00030FEC" w:rsidRDefault="006017C3" w:rsidP="009C6D8C">
            <w:pPr>
              <w:spacing w:line="360" w:lineRule="exact"/>
              <w:rPr>
                <w:rFonts w:ascii="宋体"/>
                <w:szCs w:val="21"/>
              </w:rPr>
            </w:pPr>
            <w:r w:rsidRPr="00030FEC">
              <w:rPr>
                <w:rFonts w:ascii="宋体" w:hAnsi="宋体" w:hint="eastAsia"/>
                <w:szCs w:val="21"/>
              </w:rPr>
              <w:t>其他规定</w:t>
            </w:r>
          </w:p>
        </w:tc>
        <w:tc>
          <w:tcPr>
            <w:tcW w:w="6869" w:type="dxa"/>
            <w:vAlign w:val="center"/>
          </w:tcPr>
          <w:p w:rsidR="006017C3" w:rsidRPr="00030FEC" w:rsidRDefault="006017C3" w:rsidP="009C6D8C">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6017C3" w:rsidRPr="006F64BC" w:rsidRDefault="006017C3" w:rsidP="009C6D8C">
            <w:pPr>
              <w:spacing w:line="360" w:lineRule="exact"/>
              <w:rPr>
                <w:rFonts w:ascii="宋体" w:hAnsi="宋体"/>
                <w:b/>
                <w:szCs w:val="21"/>
              </w:rPr>
            </w:pPr>
            <w:r w:rsidRPr="006F64BC">
              <w:rPr>
                <w:rFonts w:ascii="宋体" w:hAnsi="宋体" w:hint="eastAsia"/>
                <w:b/>
                <w:szCs w:val="21"/>
              </w:rPr>
              <w:t>本理财产品可能会投资于资产管理产品，在赎回资产管理产品时，资产管理产品可能会计</w:t>
            </w:r>
            <w:proofErr w:type="gramStart"/>
            <w:r w:rsidRPr="006F64BC">
              <w:rPr>
                <w:rFonts w:ascii="宋体" w:hAnsi="宋体" w:hint="eastAsia"/>
                <w:b/>
                <w:szCs w:val="21"/>
              </w:rPr>
              <w:t>提业绩</w:t>
            </w:r>
            <w:proofErr w:type="gramEnd"/>
            <w:r w:rsidRPr="006F64BC">
              <w:rPr>
                <w:rFonts w:ascii="宋体" w:hAnsi="宋体" w:hint="eastAsia"/>
                <w:b/>
                <w:szCs w:val="21"/>
              </w:rPr>
              <w:t>报酬，上述费用的计提时将会扣减资产管理产品的资产净值，从而造成</w:t>
            </w:r>
            <w:proofErr w:type="gramStart"/>
            <w:r w:rsidRPr="006F64BC">
              <w:rPr>
                <w:rFonts w:ascii="宋体" w:hAnsi="宋体" w:hint="eastAsia"/>
                <w:b/>
                <w:szCs w:val="21"/>
              </w:rPr>
              <w:t>赎回资管产品</w:t>
            </w:r>
            <w:proofErr w:type="gramEnd"/>
            <w:r w:rsidRPr="006F64BC">
              <w:rPr>
                <w:rFonts w:ascii="宋体" w:hAnsi="宋体" w:hint="eastAsia"/>
                <w:b/>
                <w:szCs w:val="21"/>
              </w:rPr>
              <w:t>时可获得收益下降。</w:t>
            </w:r>
          </w:p>
        </w:tc>
      </w:tr>
    </w:tbl>
    <w:p w:rsidR="006017C3" w:rsidRPr="00030FEC" w:rsidRDefault="006017C3" w:rsidP="006017C3">
      <w:pPr>
        <w:spacing w:line="360" w:lineRule="exact"/>
        <w:ind w:firstLineChars="200" w:firstLine="420"/>
        <w:rPr>
          <w:rFonts w:ascii="宋体" w:hAnsi="宋体" w:cs="宋体"/>
          <w:bCs/>
          <w:iCs/>
          <w:color w:val="000000"/>
          <w:kern w:val="0"/>
          <w:szCs w:val="21"/>
        </w:rPr>
      </w:pPr>
      <w:r w:rsidRPr="00030FEC">
        <w:rPr>
          <w:rFonts w:ascii="宋体" w:hAnsi="宋体" w:cs="楷体_GB2312,Bold" w:hint="eastAsia"/>
          <w:bCs/>
          <w:szCs w:val="21"/>
        </w:rPr>
        <w:t>三、</w:t>
      </w:r>
      <w:r w:rsidRPr="00030FEC">
        <w:rPr>
          <w:rFonts w:ascii="宋体" w:hAnsi="宋体" w:hint="eastAsia"/>
          <w:szCs w:val="21"/>
        </w:rPr>
        <w:t>理</w:t>
      </w:r>
      <w:r w:rsidRPr="00030FEC">
        <w:rPr>
          <w:rFonts w:ascii="宋体" w:hAnsi="宋体" w:cs="宋体" w:hint="eastAsia"/>
          <w:bCs/>
          <w:iCs/>
          <w:color w:val="000000"/>
          <w:kern w:val="0"/>
          <w:szCs w:val="21"/>
        </w:rPr>
        <w:t>财产品费用、收益分析与计算</w:t>
      </w:r>
    </w:p>
    <w:p w:rsidR="006017C3" w:rsidRPr="00030FEC" w:rsidRDefault="006017C3" w:rsidP="006017C3">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（一）投资范围及投资管理</w:t>
      </w:r>
    </w:p>
    <w:p w:rsidR="006017C3" w:rsidRPr="002D1E93" w:rsidRDefault="006017C3" w:rsidP="006017C3">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6017C3" w:rsidRPr="00DB5541" w:rsidRDefault="006017C3" w:rsidP="006017C3">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6017C3" w:rsidRPr="00DB5541" w:rsidTr="009C6D8C">
        <w:tc>
          <w:tcPr>
            <w:tcW w:w="2376" w:type="dxa"/>
            <w:vAlign w:val="center"/>
          </w:tcPr>
          <w:p w:rsidR="006017C3" w:rsidRPr="00DB5541" w:rsidRDefault="006017C3" w:rsidP="009C6D8C">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6017C3" w:rsidRPr="00DB5541" w:rsidRDefault="006017C3" w:rsidP="009C6D8C">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6017C3" w:rsidRPr="00DB5541" w:rsidRDefault="006017C3" w:rsidP="009C6D8C">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6017C3" w:rsidRPr="00DB5541" w:rsidTr="009C6D8C">
        <w:tc>
          <w:tcPr>
            <w:tcW w:w="2376" w:type="dxa"/>
            <w:vMerge w:val="restart"/>
            <w:vAlign w:val="center"/>
          </w:tcPr>
          <w:p w:rsidR="006017C3" w:rsidRPr="00DB5541" w:rsidRDefault="006017C3" w:rsidP="009C6D8C">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6017C3" w:rsidRPr="00DB5541" w:rsidRDefault="006017C3" w:rsidP="009C6D8C">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6017C3" w:rsidRPr="00DB5541" w:rsidRDefault="006017C3" w:rsidP="009C6D8C">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6017C3" w:rsidRPr="00DB5541" w:rsidTr="009C6D8C">
        <w:tc>
          <w:tcPr>
            <w:tcW w:w="2376" w:type="dxa"/>
            <w:vMerge/>
          </w:tcPr>
          <w:p w:rsidR="006017C3" w:rsidRPr="00DB5541" w:rsidRDefault="006017C3" w:rsidP="009C6D8C">
            <w:pPr>
              <w:autoSpaceDE w:val="0"/>
              <w:autoSpaceDN w:val="0"/>
              <w:spacing w:line="360" w:lineRule="exact"/>
              <w:jc w:val="left"/>
              <w:rPr>
                <w:rFonts w:ascii="宋体" w:hAnsi="宋体" w:cs="宋体"/>
                <w:bCs/>
                <w:iCs/>
                <w:color w:val="000000"/>
                <w:szCs w:val="21"/>
              </w:rPr>
            </w:pPr>
          </w:p>
        </w:tc>
        <w:tc>
          <w:tcPr>
            <w:tcW w:w="4536" w:type="dxa"/>
          </w:tcPr>
          <w:p w:rsidR="006017C3" w:rsidRPr="00DB5541" w:rsidRDefault="006017C3" w:rsidP="009C6D8C">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6017C3" w:rsidRPr="00DB5541" w:rsidRDefault="006017C3" w:rsidP="009C6D8C">
            <w:pPr>
              <w:autoSpaceDE w:val="0"/>
              <w:autoSpaceDN w:val="0"/>
              <w:spacing w:line="360" w:lineRule="exact"/>
              <w:jc w:val="center"/>
              <w:rPr>
                <w:rFonts w:ascii="宋体" w:hAnsi="宋体" w:cs="宋体"/>
                <w:bCs/>
                <w:iCs/>
                <w:color w:val="000000"/>
                <w:szCs w:val="21"/>
              </w:rPr>
            </w:pPr>
          </w:p>
        </w:tc>
      </w:tr>
      <w:tr w:rsidR="006017C3" w:rsidRPr="00DB5541" w:rsidTr="009C6D8C">
        <w:tc>
          <w:tcPr>
            <w:tcW w:w="2376" w:type="dxa"/>
            <w:vMerge/>
          </w:tcPr>
          <w:p w:rsidR="006017C3" w:rsidRPr="00DB5541" w:rsidRDefault="006017C3" w:rsidP="009C6D8C">
            <w:pPr>
              <w:autoSpaceDE w:val="0"/>
              <w:autoSpaceDN w:val="0"/>
              <w:spacing w:line="360" w:lineRule="exact"/>
              <w:jc w:val="left"/>
              <w:rPr>
                <w:rFonts w:ascii="宋体" w:hAnsi="宋体" w:cs="宋体"/>
                <w:bCs/>
                <w:iCs/>
                <w:color w:val="000000"/>
                <w:szCs w:val="21"/>
              </w:rPr>
            </w:pPr>
          </w:p>
        </w:tc>
        <w:tc>
          <w:tcPr>
            <w:tcW w:w="4536" w:type="dxa"/>
          </w:tcPr>
          <w:p w:rsidR="006017C3" w:rsidRPr="00DB5541" w:rsidRDefault="006017C3" w:rsidP="009C6D8C">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6017C3" w:rsidRPr="00DB5541" w:rsidRDefault="006017C3" w:rsidP="009C6D8C">
            <w:pPr>
              <w:autoSpaceDE w:val="0"/>
              <w:autoSpaceDN w:val="0"/>
              <w:spacing w:line="360" w:lineRule="exact"/>
              <w:jc w:val="center"/>
              <w:rPr>
                <w:rFonts w:ascii="宋体" w:hAnsi="宋体" w:cs="宋体"/>
                <w:bCs/>
                <w:iCs/>
                <w:color w:val="000000"/>
                <w:szCs w:val="21"/>
              </w:rPr>
            </w:pPr>
          </w:p>
        </w:tc>
      </w:tr>
      <w:tr w:rsidR="006017C3" w:rsidRPr="00DB5541" w:rsidTr="009C6D8C">
        <w:tc>
          <w:tcPr>
            <w:tcW w:w="2376" w:type="dxa"/>
          </w:tcPr>
          <w:p w:rsidR="006017C3" w:rsidRPr="00DB5541" w:rsidRDefault="006017C3" w:rsidP="009C6D8C">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6017C3" w:rsidRPr="00DB5541" w:rsidRDefault="006017C3" w:rsidP="009C6D8C">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6017C3" w:rsidRPr="00DB5541" w:rsidRDefault="006017C3" w:rsidP="009C6D8C">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6017C3" w:rsidRPr="00DB5541" w:rsidRDefault="006017C3" w:rsidP="006017C3">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6017C3" w:rsidRPr="00030FEC" w:rsidRDefault="006017C3" w:rsidP="006017C3">
      <w:pPr>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3.特别提示：</w:t>
      </w:r>
      <w:r w:rsidRPr="00030FEC">
        <w:rPr>
          <w:rFonts w:ascii="宋体" w:hAnsi="宋体" w:hint="eastAsia"/>
          <w:szCs w:val="21"/>
        </w:rPr>
        <w:t>慈溪农村商业银行</w:t>
      </w:r>
      <w:r w:rsidRPr="00030FEC">
        <w:rPr>
          <w:rFonts w:ascii="宋体" w:hAnsi="宋体" w:cs="宋体" w:hint="eastAsia"/>
          <w:bCs/>
          <w:iCs/>
          <w:color w:val="000000"/>
          <w:kern w:val="0"/>
          <w:szCs w:val="21"/>
        </w:rPr>
        <w:t>将本着诚实信用、谨慎勤勉的原则，在规定的范围内运用理财资金进行投资，投资比例可在不影响客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视为违反投资比例的规定，但为保护投资者利益，慈溪农村商业银行将在合理期限内进行调整，使之符合投资配置策略要求。</w:t>
      </w:r>
    </w:p>
    <w:p w:rsidR="006017C3" w:rsidRPr="00030FEC" w:rsidRDefault="006017C3" w:rsidP="006017C3">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w:t>
      </w:r>
      <w:r w:rsidRPr="00030FEC">
        <w:rPr>
          <w:rFonts w:ascii="宋体" w:hAnsi="宋体" w:cs="宋体" w:hint="eastAsia"/>
          <w:bCs/>
          <w:iCs/>
          <w:color w:val="000000"/>
          <w:kern w:val="0"/>
          <w:szCs w:val="21"/>
        </w:rPr>
        <w:lastRenderedPageBreak/>
        <w:t>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6017C3" w:rsidRDefault="006017C3" w:rsidP="006017C3">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6F64BC">
        <w:rPr>
          <w:rFonts w:ascii="宋体" w:hAnsi="宋体" w:cs="宋体" w:hint="eastAsia"/>
          <w:b/>
          <w:bCs/>
          <w:iCs/>
          <w:color w:val="000000"/>
          <w:kern w:val="0"/>
          <w:szCs w:val="21"/>
        </w:rPr>
        <w:t>慈溪农村商业银行不对本理财产品的收益情况</w:t>
      </w:r>
      <w:proofErr w:type="gramStart"/>
      <w:r w:rsidRPr="006F64BC">
        <w:rPr>
          <w:rFonts w:ascii="宋体" w:hAnsi="宋体" w:cs="宋体" w:hint="eastAsia"/>
          <w:b/>
          <w:bCs/>
          <w:iCs/>
          <w:color w:val="000000"/>
          <w:kern w:val="0"/>
          <w:szCs w:val="21"/>
        </w:rPr>
        <w:t>作出</w:t>
      </w:r>
      <w:proofErr w:type="gramEnd"/>
      <w:r w:rsidRPr="006F64BC">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6017C3" w:rsidRPr="002D1E93" w:rsidRDefault="006017C3" w:rsidP="006017C3">
      <w:pPr>
        <w:autoSpaceDE w:val="0"/>
        <w:autoSpaceDN w:val="0"/>
        <w:spacing w:line="360" w:lineRule="exact"/>
        <w:ind w:firstLineChars="200" w:firstLine="420"/>
        <w:jc w:val="left"/>
        <w:rPr>
          <w:rFonts w:ascii="宋体" w:hAnsi="宋体" w:cs="宋体"/>
          <w:bCs/>
          <w:iCs/>
          <w:color w:val="000000"/>
          <w:kern w:val="0"/>
          <w:szCs w:val="21"/>
        </w:rPr>
      </w:pPr>
      <w:r w:rsidRPr="00DD1E5C">
        <w:rPr>
          <w:rFonts w:ascii="宋体" w:hAnsi="宋体" w:cs="宋体" w:hint="eastAsia"/>
          <w:bCs/>
          <w:iCs/>
          <w:color w:val="000000"/>
          <w:kern w:val="0"/>
          <w:szCs w:val="21"/>
        </w:rPr>
        <w:t>6. 本产品投资资产管理产品的发行机构包括但不限于</w:t>
      </w:r>
      <w:bookmarkStart w:id="1" w:name="OLE_LINK2"/>
      <w:r w:rsidRPr="00DD1E5C">
        <w:rPr>
          <w:rFonts w:ascii="宋体" w:hAnsi="宋体" w:cs="宋体" w:hint="eastAsia"/>
          <w:bCs/>
          <w:iCs/>
          <w:color w:val="000000"/>
          <w:kern w:val="0"/>
          <w:szCs w:val="21"/>
        </w:rPr>
        <w:t>中信证券资产管理有限公司</w:t>
      </w:r>
      <w:bookmarkEnd w:id="1"/>
      <w:r w:rsidRPr="00DD1E5C">
        <w:rPr>
          <w:rFonts w:ascii="宋体" w:hAnsi="宋体" w:cs="宋体" w:hint="eastAsia"/>
          <w:bCs/>
          <w:iCs/>
          <w:color w:val="000000"/>
          <w:kern w:val="0"/>
          <w:szCs w:val="21"/>
        </w:rPr>
        <w:t>。中信证券资产管理有限公司是中信证券股份有限公司的</w:t>
      </w:r>
      <w:r w:rsidRPr="00DD1E5C">
        <w:rPr>
          <w:rFonts w:ascii="宋体" w:hAnsi="宋体" w:cs="宋体"/>
          <w:bCs/>
          <w:iCs/>
          <w:color w:val="000000"/>
          <w:kern w:val="0"/>
          <w:szCs w:val="21"/>
        </w:rPr>
        <w:t>全资子公司</w:t>
      </w:r>
      <w:r w:rsidRPr="00DD1E5C">
        <w:rPr>
          <w:rFonts w:ascii="宋体" w:hAnsi="宋体" w:cs="宋体" w:hint="eastAsia"/>
          <w:bCs/>
          <w:iCs/>
          <w:color w:val="000000"/>
          <w:kern w:val="0"/>
          <w:szCs w:val="21"/>
        </w:rPr>
        <w:t>，具有证券资产管理等资格，中信证券股份有限公司自</w:t>
      </w:r>
      <w:r w:rsidRPr="00DD1E5C">
        <w:rPr>
          <w:rFonts w:ascii="宋体" w:hAnsi="宋体" w:cs="宋体"/>
          <w:bCs/>
          <w:iCs/>
          <w:color w:val="000000"/>
          <w:kern w:val="0"/>
          <w:szCs w:val="21"/>
        </w:rPr>
        <w:t>1998年开始资产管理业务</w:t>
      </w:r>
      <w:r w:rsidRPr="00DD1E5C">
        <w:rPr>
          <w:rFonts w:ascii="宋体" w:hAnsi="宋体" w:cs="宋体" w:hint="eastAsia"/>
          <w:bCs/>
          <w:iCs/>
          <w:color w:val="000000"/>
          <w:kern w:val="0"/>
          <w:szCs w:val="21"/>
        </w:rPr>
        <w:t>。</w:t>
      </w:r>
    </w:p>
    <w:p w:rsidR="006017C3" w:rsidRPr="002D1E93" w:rsidRDefault="006017C3" w:rsidP="006017C3">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6017C3" w:rsidRPr="002D1E93" w:rsidRDefault="006017C3" w:rsidP="006017C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6017C3" w:rsidRPr="002D1E93" w:rsidRDefault="006017C3" w:rsidP="006017C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6017C3" w:rsidRPr="002D1E93" w:rsidRDefault="006017C3" w:rsidP="006017C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6017C3" w:rsidRPr="002D1E93" w:rsidRDefault="006017C3" w:rsidP="006017C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6017C3" w:rsidRPr="002D1E93" w:rsidRDefault="006017C3" w:rsidP="006017C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6017C3" w:rsidRPr="002D1E93" w:rsidRDefault="006017C3" w:rsidP="006017C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6017C3" w:rsidRPr="002D1E93" w:rsidRDefault="006017C3" w:rsidP="006017C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6017C3" w:rsidRPr="002D1E93" w:rsidRDefault="006017C3" w:rsidP="006017C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6017C3" w:rsidRPr="002D1E93" w:rsidRDefault="006017C3" w:rsidP="006017C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6017C3" w:rsidRPr="002D1E93" w:rsidRDefault="006017C3" w:rsidP="006017C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6017C3" w:rsidRPr="002D1E93" w:rsidRDefault="006017C3" w:rsidP="006017C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6017C3" w:rsidRPr="002D1E93" w:rsidRDefault="006017C3" w:rsidP="006017C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6017C3" w:rsidRPr="002D1E93" w:rsidRDefault="006017C3" w:rsidP="006017C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6017C3" w:rsidRPr="002D1E93" w:rsidRDefault="006017C3" w:rsidP="006017C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6017C3" w:rsidRPr="002D1E93" w:rsidRDefault="006017C3" w:rsidP="006017C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6017C3" w:rsidRPr="002D1E93" w:rsidRDefault="006017C3" w:rsidP="006017C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开放式基金以估值日公布的基金净值估值，估值日基金净值未公布的，以基金管理人公布的最近一个工作日基金净值计算。</w:t>
      </w:r>
    </w:p>
    <w:p w:rsidR="006017C3" w:rsidRPr="002D1E93" w:rsidRDefault="006017C3" w:rsidP="006017C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6017C3" w:rsidRPr="002D1E93" w:rsidRDefault="006017C3" w:rsidP="006017C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6017C3" w:rsidRPr="002D1E93" w:rsidRDefault="006017C3" w:rsidP="006017C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6017C3" w:rsidRPr="002D1E93" w:rsidRDefault="006017C3" w:rsidP="006017C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6017C3" w:rsidRPr="002D1E93" w:rsidRDefault="006017C3" w:rsidP="006017C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6017C3" w:rsidRPr="002D1E93" w:rsidRDefault="006017C3" w:rsidP="006017C3">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6017C3" w:rsidRPr="00030FEC" w:rsidRDefault="006017C3" w:rsidP="006017C3">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6017C3" w:rsidRPr="00030FEC" w:rsidRDefault="006017C3" w:rsidP="006017C3">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6017C3" w:rsidRPr="00030FEC" w:rsidRDefault="006017C3" w:rsidP="006017C3">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6017C3" w:rsidRPr="00030FEC" w:rsidRDefault="006017C3" w:rsidP="006017C3">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6017C3" w:rsidRPr="00030FEC" w:rsidRDefault="006017C3" w:rsidP="006017C3">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6017C3" w:rsidRPr="00030FEC" w:rsidRDefault="006017C3" w:rsidP="006017C3">
      <w:pPr>
        <w:autoSpaceDE w:val="0"/>
        <w:autoSpaceDN w:val="0"/>
        <w:adjustRightInd w:val="0"/>
        <w:spacing w:line="360" w:lineRule="exact"/>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6017C3" w:rsidRPr="00030FEC" w:rsidRDefault="006017C3" w:rsidP="006017C3">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6017C3" w:rsidRPr="004459A5" w:rsidRDefault="006017C3" w:rsidP="006017C3">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2.固定管理费</w:t>
      </w:r>
    </w:p>
    <w:p w:rsidR="006017C3" w:rsidRPr="004459A5" w:rsidRDefault="006017C3" w:rsidP="006017C3">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本产品固定管理费年化费率0.3</w:t>
      </w:r>
      <w:r w:rsidRPr="004459A5">
        <w:rPr>
          <w:rFonts w:ascii="宋体" w:hAnsi="宋体" w:cs="宋体"/>
          <w:b/>
          <w:kern w:val="0"/>
          <w:szCs w:val="21"/>
        </w:rPr>
        <w:t>%</w:t>
      </w:r>
      <w:r w:rsidRPr="004459A5">
        <w:rPr>
          <w:rFonts w:ascii="宋体" w:hAnsi="宋体" w:cs="宋体" w:hint="eastAsia"/>
          <w:b/>
          <w:kern w:val="0"/>
          <w:szCs w:val="21"/>
        </w:rPr>
        <w:t>，固定管理费于理财到期</w:t>
      </w:r>
      <w:r w:rsidRPr="004459A5">
        <w:rPr>
          <w:rFonts w:ascii="宋体" w:hAnsi="宋体" w:cs="宋体"/>
          <w:b/>
          <w:kern w:val="0"/>
          <w:szCs w:val="21"/>
        </w:rPr>
        <w:t>/</w:t>
      </w:r>
      <w:r w:rsidRPr="004459A5">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6017C3" w:rsidRPr="004459A5" w:rsidRDefault="006017C3" w:rsidP="006017C3">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本产品每日计提的固定管理费计算方式为：该前一日资产净值×0.3%／365。</w:t>
      </w:r>
    </w:p>
    <w:p w:rsidR="006017C3" w:rsidRPr="004459A5" w:rsidRDefault="006017C3" w:rsidP="006017C3">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3.托管费及估值外包服务费</w:t>
      </w:r>
    </w:p>
    <w:p w:rsidR="006017C3" w:rsidRPr="004459A5" w:rsidRDefault="006017C3" w:rsidP="006017C3">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本产品托管银行为招商银行股份有限公司杭州分行，招商银行股份有限公司担任本产品的估值核算等业务</w:t>
      </w:r>
      <w:r w:rsidRPr="004459A5">
        <w:rPr>
          <w:rFonts w:ascii="宋体" w:hAnsi="宋体" w:cs="宋体"/>
          <w:b/>
          <w:kern w:val="0"/>
          <w:szCs w:val="21"/>
        </w:rPr>
        <w:t>的</w:t>
      </w:r>
      <w:r w:rsidRPr="004459A5">
        <w:rPr>
          <w:rFonts w:ascii="宋体" w:hAnsi="宋体" w:cs="宋体" w:hint="eastAsia"/>
          <w:b/>
          <w:kern w:val="0"/>
          <w:szCs w:val="21"/>
        </w:rPr>
        <w:t>外包服务机构，收取的</w:t>
      </w:r>
      <w:proofErr w:type="gramStart"/>
      <w:r w:rsidRPr="004459A5">
        <w:rPr>
          <w:rFonts w:ascii="宋体" w:hAnsi="宋体" w:cs="宋体" w:hint="eastAsia"/>
          <w:b/>
          <w:kern w:val="0"/>
          <w:szCs w:val="21"/>
        </w:rPr>
        <w:t>托管费年化费</w:t>
      </w:r>
      <w:proofErr w:type="gramEnd"/>
      <w:r w:rsidRPr="004459A5">
        <w:rPr>
          <w:rFonts w:ascii="宋体" w:hAnsi="宋体" w:cs="宋体" w:hint="eastAsia"/>
          <w:b/>
          <w:kern w:val="0"/>
          <w:szCs w:val="21"/>
        </w:rPr>
        <w:t>率为0.015%，本产品不收取估值外包服务费，托管费于理财到期/终止清算分配时从理财财产中支付。</w:t>
      </w:r>
    </w:p>
    <w:p w:rsidR="006017C3" w:rsidRPr="004459A5" w:rsidRDefault="006017C3" w:rsidP="006017C3">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本产品每日计提的托管费计算方式为：该前一日资产净值×0.015%／365。</w:t>
      </w:r>
    </w:p>
    <w:p w:rsidR="006017C3" w:rsidRPr="004459A5" w:rsidRDefault="006017C3" w:rsidP="006017C3">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4.本产品不收取销售费。</w:t>
      </w:r>
    </w:p>
    <w:p w:rsidR="006017C3" w:rsidRPr="004459A5" w:rsidRDefault="006017C3" w:rsidP="006017C3">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5.浮动管理费</w:t>
      </w:r>
    </w:p>
    <w:p w:rsidR="006017C3" w:rsidRPr="004459A5" w:rsidRDefault="006017C3" w:rsidP="006017C3">
      <w:pPr>
        <w:autoSpaceDE w:val="0"/>
        <w:autoSpaceDN w:val="0"/>
        <w:adjustRightInd w:val="0"/>
        <w:spacing w:line="360" w:lineRule="exact"/>
        <w:ind w:firstLineChars="200" w:firstLine="422"/>
        <w:jc w:val="left"/>
        <w:rPr>
          <w:rFonts w:ascii="宋体" w:hAnsi="宋体" w:cs="宋体"/>
          <w:b/>
          <w:kern w:val="0"/>
          <w:szCs w:val="21"/>
        </w:rPr>
      </w:pPr>
      <w:r w:rsidRPr="004459A5">
        <w:rPr>
          <w:rFonts w:ascii="宋体" w:hAnsi="宋体" w:cs="宋体" w:hint="eastAsia"/>
          <w:b/>
          <w:kern w:val="0"/>
          <w:szCs w:val="21"/>
        </w:rPr>
        <w:t>产品扣除固定管理费、销售费、托管费、估值外包服务费后，本</w:t>
      </w:r>
      <w:proofErr w:type="gramStart"/>
      <w:r w:rsidRPr="004459A5">
        <w:rPr>
          <w:rFonts w:ascii="宋体" w:hAnsi="宋体" w:cs="宋体" w:hint="eastAsia"/>
          <w:b/>
          <w:kern w:val="0"/>
          <w:szCs w:val="21"/>
        </w:rPr>
        <w:t>产品年化收益率</w:t>
      </w:r>
      <w:proofErr w:type="gramEnd"/>
      <w:r w:rsidRPr="004459A5">
        <w:rPr>
          <w:rFonts w:ascii="宋体" w:hAnsi="宋体" w:cs="宋体" w:hint="eastAsia"/>
          <w:b/>
          <w:kern w:val="0"/>
          <w:szCs w:val="21"/>
        </w:rPr>
        <w:t>未超过业绩</w:t>
      </w:r>
      <w:r w:rsidRPr="004459A5">
        <w:rPr>
          <w:rFonts w:ascii="宋体" w:hAnsi="宋体" w:cs="宋体" w:hint="eastAsia"/>
          <w:b/>
          <w:kern w:val="0"/>
          <w:szCs w:val="21"/>
        </w:rPr>
        <w:lastRenderedPageBreak/>
        <w:t>比较基准上限，慈溪农村商业银行不收取浮动管理费；</w:t>
      </w:r>
      <w:proofErr w:type="gramStart"/>
      <w:r w:rsidRPr="004459A5">
        <w:rPr>
          <w:rFonts w:ascii="宋体" w:hAnsi="宋体" w:cs="宋体" w:hint="eastAsia"/>
          <w:b/>
          <w:kern w:val="0"/>
          <w:szCs w:val="21"/>
        </w:rPr>
        <w:t>年化收益率</w:t>
      </w:r>
      <w:proofErr w:type="gramEnd"/>
      <w:r w:rsidRPr="004459A5">
        <w:rPr>
          <w:rFonts w:ascii="宋体" w:hAnsi="宋体" w:cs="宋体" w:hint="eastAsia"/>
          <w:b/>
          <w:kern w:val="0"/>
          <w:szCs w:val="21"/>
        </w:rPr>
        <w:t>超过业绩比较基准上限的部分，30%归存续客户所有，其余70%作为慈溪农村商业银行的浮动管理费。浮动管理费于理财到期</w:t>
      </w:r>
      <w:r w:rsidRPr="004459A5">
        <w:rPr>
          <w:rFonts w:ascii="宋体" w:hAnsi="宋体" w:cs="宋体"/>
          <w:b/>
          <w:kern w:val="0"/>
          <w:szCs w:val="21"/>
        </w:rPr>
        <w:t>/</w:t>
      </w:r>
      <w:r w:rsidRPr="004459A5">
        <w:rPr>
          <w:rFonts w:ascii="宋体" w:hAnsi="宋体" w:cs="宋体" w:hint="eastAsia"/>
          <w:b/>
          <w:kern w:val="0"/>
          <w:szCs w:val="21"/>
        </w:rPr>
        <w:t>终止清算分配时从理财财产中支付慈溪农村商业银行。</w:t>
      </w:r>
    </w:p>
    <w:p w:rsidR="006017C3" w:rsidRPr="00030FEC" w:rsidRDefault="006017C3" w:rsidP="006017C3">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6017C3" w:rsidRPr="00030FEC" w:rsidRDefault="006017C3" w:rsidP="006017C3">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6017C3" w:rsidRPr="00030FEC" w:rsidRDefault="006017C3" w:rsidP="006017C3">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6017C3" w:rsidRPr="004B108C" w:rsidRDefault="006017C3" w:rsidP="006017C3">
      <w:pPr>
        <w:spacing w:line="360" w:lineRule="exact"/>
        <w:ind w:firstLineChars="200" w:firstLine="422"/>
        <w:rPr>
          <w:rFonts w:ascii="宋体" w:cs="宋体"/>
          <w:b/>
          <w:bCs/>
          <w:iCs/>
          <w:color w:val="000000"/>
          <w:kern w:val="0"/>
          <w:szCs w:val="21"/>
        </w:rPr>
      </w:pPr>
      <w:r w:rsidRPr="004B108C">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4B108C">
        <w:rPr>
          <w:rFonts w:ascii="宋体" w:hAnsi="宋体" w:cs="宋体"/>
          <w:b/>
          <w:bCs/>
          <w:iCs/>
          <w:color w:val="000000"/>
          <w:kern w:val="0"/>
          <w:szCs w:val="21"/>
        </w:rPr>
        <w:t>3</w:t>
      </w:r>
      <w:r w:rsidRPr="004B108C">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6017C3" w:rsidRPr="00030FEC" w:rsidRDefault="006017C3" w:rsidP="006017C3">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6017C3" w:rsidRPr="00030FEC" w:rsidRDefault="006017C3" w:rsidP="006017C3">
      <w:pPr>
        <w:spacing w:line="36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6017C3" w:rsidRPr="00030FEC" w:rsidRDefault="006017C3" w:rsidP="006017C3">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6017C3" w:rsidRPr="00030FEC" w:rsidRDefault="006017C3" w:rsidP="006017C3">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6017C3" w:rsidRPr="00030FEC" w:rsidRDefault="006017C3" w:rsidP="006017C3">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6017C3" w:rsidRPr="00030FEC" w:rsidRDefault="006017C3" w:rsidP="006017C3">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6017C3" w:rsidRPr="00030FEC" w:rsidRDefault="006017C3" w:rsidP="006017C3">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6017C3" w:rsidRPr="00030FEC" w:rsidRDefault="006017C3" w:rsidP="006017C3">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6017C3" w:rsidRPr="00030FEC" w:rsidRDefault="006017C3" w:rsidP="006017C3">
      <w:pPr>
        <w:spacing w:line="360" w:lineRule="exact"/>
        <w:ind w:firstLineChars="200" w:firstLine="420"/>
        <w:rPr>
          <w:rFonts w:ascii="宋体" w:hAnsi="宋体" w:cs="楷体_GB2312"/>
          <w:szCs w:val="21"/>
        </w:rPr>
      </w:pPr>
    </w:p>
    <w:p w:rsidR="006017C3" w:rsidRPr="00030FEC" w:rsidRDefault="006017C3" w:rsidP="006017C3">
      <w:pPr>
        <w:spacing w:line="360" w:lineRule="exact"/>
        <w:ind w:firstLineChars="200" w:firstLine="420"/>
        <w:rPr>
          <w:rFonts w:ascii="宋体" w:hAnsi="宋体" w:cs="楷体_GB2312"/>
          <w:szCs w:val="21"/>
        </w:rPr>
      </w:pPr>
      <w:r w:rsidRPr="00030FEC">
        <w:rPr>
          <w:rFonts w:ascii="宋体" w:hAnsi="宋体" w:cs="楷体_GB2312" w:hint="eastAsia"/>
          <w:szCs w:val="21"/>
        </w:rPr>
        <w:t>个人客户（签字）：                        机构客户（签章）：</w:t>
      </w:r>
    </w:p>
    <w:p w:rsidR="006017C3" w:rsidRPr="00030FEC" w:rsidRDefault="006017C3" w:rsidP="006017C3">
      <w:pPr>
        <w:spacing w:line="360" w:lineRule="exact"/>
        <w:ind w:firstLineChars="2250" w:firstLine="4725"/>
        <w:rPr>
          <w:rFonts w:ascii="宋体" w:hAnsi="宋体" w:cs="楷体_GB2312"/>
          <w:szCs w:val="21"/>
        </w:rPr>
      </w:pPr>
      <w:r w:rsidRPr="00030FEC">
        <w:rPr>
          <w:rFonts w:ascii="宋体" w:hAnsi="宋体" w:cs="楷体_GB2312" w:hint="eastAsia"/>
          <w:szCs w:val="21"/>
        </w:rPr>
        <w:t>法定代表人（或授权代理人）：</w:t>
      </w:r>
    </w:p>
    <w:p w:rsidR="006017C3" w:rsidRDefault="006017C3" w:rsidP="006017C3">
      <w:pPr>
        <w:spacing w:line="360" w:lineRule="exact"/>
        <w:ind w:rightChars="-159" w:right="-334"/>
        <w:jc w:val="left"/>
        <w:rPr>
          <w:rFonts w:ascii="宋体" w:hAnsi="宋体" w:cs="楷体_GB2312"/>
          <w:szCs w:val="21"/>
        </w:rPr>
      </w:pPr>
      <w:r>
        <w:rPr>
          <w:rFonts w:ascii="宋体" w:hAnsi="宋体" w:cs="楷体_GB2312" w:hint="eastAsia"/>
          <w:szCs w:val="21"/>
        </w:rPr>
        <w:t xml:space="preserve">    </w:t>
      </w:r>
      <w:r w:rsidRPr="00030FEC">
        <w:rPr>
          <w:rFonts w:ascii="宋体" w:hAnsi="宋体" w:cs="楷体_GB2312" w:hint="eastAsia"/>
          <w:szCs w:val="21"/>
        </w:rPr>
        <w:t>日期：     年   月   日                  日期：    年    月   日</w:t>
      </w:r>
    </w:p>
    <w:p w:rsidR="006017C3" w:rsidRPr="00462931" w:rsidRDefault="006017C3" w:rsidP="006017C3"/>
    <w:p w:rsidR="006017C3" w:rsidRDefault="006017C3" w:rsidP="006017C3">
      <w:pPr>
        <w:widowControl/>
        <w:jc w:val="left"/>
        <w:rPr>
          <w:rFonts w:ascii="方正小标宋简体" w:eastAsia="方正小标宋简体"/>
          <w:sz w:val="32"/>
          <w:szCs w:val="32"/>
        </w:rPr>
      </w:pPr>
      <w:r>
        <w:rPr>
          <w:rFonts w:ascii="方正小标宋简体" w:eastAsia="方正小标宋简体"/>
          <w:sz w:val="32"/>
          <w:szCs w:val="32"/>
        </w:rPr>
        <w:br w:type="page"/>
      </w:r>
    </w:p>
    <w:p w:rsidR="006017C3" w:rsidRDefault="006017C3" w:rsidP="006017C3">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6017C3" w:rsidRDefault="006017C3" w:rsidP="006017C3">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2026年第301期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6017C3" w:rsidRDefault="006017C3" w:rsidP="006017C3">
      <w:pPr>
        <w:autoSpaceDE w:val="0"/>
        <w:autoSpaceDN w:val="0"/>
        <w:spacing w:line="320" w:lineRule="exact"/>
        <w:ind w:firstLineChars="196" w:firstLine="549"/>
        <w:jc w:val="left"/>
        <w:rPr>
          <w:rFonts w:ascii="宋体" w:hAnsi="宋体"/>
          <w:sz w:val="28"/>
          <w:szCs w:val="28"/>
        </w:rPr>
      </w:pPr>
    </w:p>
    <w:p w:rsidR="006017C3" w:rsidRPr="00030FEC" w:rsidRDefault="006017C3" w:rsidP="006017C3">
      <w:pPr>
        <w:spacing w:line="320" w:lineRule="exact"/>
        <w:rPr>
          <w:rFonts w:ascii="宋体" w:hAnsi="宋体"/>
          <w:szCs w:val="21"/>
        </w:rPr>
      </w:pPr>
      <w:r w:rsidRPr="00030FEC">
        <w:rPr>
          <w:rFonts w:ascii="宋体" w:hAnsi="宋体" w:hint="eastAsia"/>
          <w:szCs w:val="21"/>
        </w:rPr>
        <w:t>尊敬的客户：</w:t>
      </w:r>
    </w:p>
    <w:p w:rsidR="006017C3" w:rsidRPr="00030FEC" w:rsidRDefault="006017C3" w:rsidP="006017C3">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6017C3" w:rsidRPr="00030FEC" w:rsidRDefault="006017C3" w:rsidP="006017C3">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6017C3" w:rsidRDefault="006017C3" w:rsidP="006017C3">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6017C3" w:rsidRPr="00EC1B2E" w:rsidRDefault="006017C3" w:rsidP="006017C3">
      <w:pPr>
        <w:spacing w:line="320" w:lineRule="exact"/>
        <w:ind w:firstLineChars="200" w:firstLine="422"/>
        <w:rPr>
          <w:rFonts w:ascii="宋体" w:hAnsi="宋体"/>
          <w:b/>
          <w:szCs w:val="21"/>
        </w:rPr>
      </w:pPr>
      <w:r w:rsidRPr="00EC1B2E">
        <w:rPr>
          <w:rFonts w:ascii="宋体" w:hAnsi="宋体" w:hint="eastAsia"/>
          <w:b/>
          <w:szCs w:val="21"/>
        </w:rPr>
        <w:t>一、相关定义</w:t>
      </w:r>
    </w:p>
    <w:p w:rsidR="006017C3" w:rsidRDefault="006017C3" w:rsidP="006017C3">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6017C3" w:rsidRDefault="006017C3" w:rsidP="006017C3">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6017C3" w:rsidRDefault="006017C3" w:rsidP="006017C3">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6017C3" w:rsidRPr="00030FEC" w:rsidRDefault="006017C3" w:rsidP="006017C3">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6017C3" w:rsidRPr="00030FEC" w:rsidRDefault="006017C3" w:rsidP="006017C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6017C3" w:rsidRPr="00030FEC" w:rsidRDefault="006017C3" w:rsidP="006017C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6017C3" w:rsidRPr="00030FEC" w:rsidRDefault="006017C3" w:rsidP="006017C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6017C3" w:rsidRPr="00030FEC" w:rsidRDefault="006017C3" w:rsidP="006017C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6017C3" w:rsidRPr="00030FEC" w:rsidRDefault="006017C3" w:rsidP="006017C3">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6017C3" w:rsidRPr="00030FEC" w:rsidRDefault="006017C3" w:rsidP="006017C3">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6017C3" w:rsidRPr="00030FEC" w:rsidRDefault="006017C3" w:rsidP="006017C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6017C3" w:rsidRPr="00030FEC" w:rsidRDefault="006017C3" w:rsidP="006017C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6017C3" w:rsidRPr="00030FEC" w:rsidRDefault="006017C3" w:rsidP="006017C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6017C3" w:rsidRPr="00030FEC" w:rsidRDefault="006017C3" w:rsidP="006017C3">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6017C3" w:rsidRPr="00030FEC" w:rsidRDefault="006017C3" w:rsidP="006017C3">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6017C3" w:rsidRPr="00030FEC" w:rsidRDefault="006017C3" w:rsidP="006017C3">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6017C3" w:rsidRPr="00030FEC" w:rsidRDefault="006017C3" w:rsidP="006017C3">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6017C3" w:rsidRPr="00030FEC" w:rsidRDefault="006017C3" w:rsidP="006017C3">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6017C3" w:rsidRPr="00030FEC" w:rsidTr="009C6D8C">
        <w:trPr>
          <w:trHeight w:val="555"/>
        </w:trPr>
        <w:tc>
          <w:tcPr>
            <w:tcW w:w="1080" w:type="dxa"/>
            <w:vAlign w:val="center"/>
          </w:tcPr>
          <w:p w:rsidR="006017C3" w:rsidRPr="00030FEC" w:rsidRDefault="006017C3" w:rsidP="009C6D8C">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6017C3" w:rsidRPr="00030FEC" w:rsidRDefault="006017C3" w:rsidP="009C6D8C">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6017C3" w:rsidRPr="00030FEC" w:rsidRDefault="006017C3" w:rsidP="009C6D8C">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6017C3" w:rsidRPr="00030FEC" w:rsidRDefault="006017C3" w:rsidP="009C6D8C">
            <w:pPr>
              <w:spacing w:line="320" w:lineRule="exact"/>
              <w:jc w:val="center"/>
              <w:rPr>
                <w:rFonts w:ascii="宋体" w:hAnsi="宋体"/>
                <w:szCs w:val="21"/>
              </w:rPr>
            </w:pPr>
            <w:r w:rsidRPr="00030FEC">
              <w:rPr>
                <w:rFonts w:ascii="宋体" w:hAnsi="宋体" w:hint="eastAsia"/>
                <w:szCs w:val="21"/>
              </w:rPr>
              <w:t>适合的</w:t>
            </w:r>
          </w:p>
          <w:p w:rsidR="006017C3" w:rsidRPr="00030FEC" w:rsidRDefault="006017C3" w:rsidP="009C6D8C">
            <w:pPr>
              <w:spacing w:line="320" w:lineRule="exact"/>
              <w:jc w:val="center"/>
              <w:rPr>
                <w:rFonts w:ascii="宋体" w:hAnsi="宋体"/>
                <w:szCs w:val="21"/>
              </w:rPr>
            </w:pPr>
            <w:r w:rsidRPr="00030FEC">
              <w:rPr>
                <w:rFonts w:ascii="宋体" w:hAnsi="宋体" w:hint="eastAsia"/>
                <w:szCs w:val="21"/>
              </w:rPr>
              <w:t>产品类型</w:t>
            </w:r>
          </w:p>
        </w:tc>
      </w:tr>
      <w:tr w:rsidR="006017C3" w:rsidRPr="00030FEC" w:rsidTr="009C6D8C">
        <w:trPr>
          <w:trHeight w:val="555"/>
        </w:trPr>
        <w:tc>
          <w:tcPr>
            <w:tcW w:w="1080" w:type="dxa"/>
            <w:vAlign w:val="center"/>
          </w:tcPr>
          <w:p w:rsidR="006017C3" w:rsidRPr="00030FEC" w:rsidRDefault="006017C3" w:rsidP="009C6D8C">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6017C3" w:rsidRPr="00030FEC" w:rsidRDefault="006017C3" w:rsidP="009C6D8C">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6017C3" w:rsidRPr="00030FEC" w:rsidRDefault="006017C3" w:rsidP="009C6D8C">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6017C3" w:rsidRPr="00030FEC" w:rsidTr="009C6D8C">
        <w:trPr>
          <w:trHeight w:val="555"/>
        </w:trPr>
        <w:tc>
          <w:tcPr>
            <w:tcW w:w="1080" w:type="dxa"/>
            <w:vAlign w:val="center"/>
          </w:tcPr>
          <w:p w:rsidR="006017C3" w:rsidRPr="00030FEC" w:rsidRDefault="006017C3" w:rsidP="009C6D8C">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6017C3" w:rsidRPr="00030FEC" w:rsidRDefault="006017C3" w:rsidP="009C6D8C">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6017C3" w:rsidRPr="00030FEC" w:rsidRDefault="006017C3" w:rsidP="009C6D8C">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6017C3" w:rsidRPr="00030FEC" w:rsidTr="009C6D8C">
        <w:trPr>
          <w:trHeight w:val="555"/>
        </w:trPr>
        <w:tc>
          <w:tcPr>
            <w:tcW w:w="1080" w:type="dxa"/>
            <w:vAlign w:val="center"/>
          </w:tcPr>
          <w:p w:rsidR="006017C3" w:rsidRPr="00030FEC" w:rsidRDefault="006017C3" w:rsidP="009C6D8C">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6017C3" w:rsidRPr="00030FEC" w:rsidRDefault="006017C3" w:rsidP="009C6D8C">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6017C3" w:rsidRPr="00030FEC" w:rsidRDefault="006017C3" w:rsidP="009C6D8C">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6017C3" w:rsidRPr="00030FEC" w:rsidTr="009C6D8C">
        <w:trPr>
          <w:trHeight w:val="555"/>
        </w:trPr>
        <w:tc>
          <w:tcPr>
            <w:tcW w:w="1080" w:type="dxa"/>
            <w:vAlign w:val="center"/>
          </w:tcPr>
          <w:p w:rsidR="006017C3" w:rsidRPr="00030FEC" w:rsidRDefault="006017C3" w:rsidP="009C6D8C">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6017C3" w:rsidRPr="00030FEC" w:rsidRDefault="006017C3" w:rsidP="009C6D8C">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6017C3" w:rsidRPr="00030FEC" w:rsidRDefault="006017C3" w:rsidP="009C6D8C">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6017C3" w:rsidRPr="00030FEC" w:rsidTr="009C6D8C">
        <w:trPr>
          <w:trHeight w:val="555"/>
        </w:trPr>
        <w:tc>
          <w:tcPr>
            <w:tcW w:w="1080" w:type="dxa"/>
            <w:vAlign w:val="center"/>
          </w:tcPr>
          <w:p w:rsidR="006017C3" w:rsidRPr="00030FEC" w:rsidRDefault="006017C3" w:rsidP="009C6D8C">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6017C3" w:rsidRPr="00030FEC" w:rsidRDefault="006017C3" w:rsidP="009C6D8C">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6017C3" w:rsidRPr="00030FEC" w:rsidRDefault="006017C3" w:rsidP="009C6D8C">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6017C3" w:rsidRPr="00030FEC" w:rsidRDefault="006017C3" w:rsidP="006017C3">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6017C3" w:rsidRPr="00030FEC" w:rsidRDefault="006017C3" w:rsidP="006017C3">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6017C3" w:rsidRPr="00030FEC" w:rsidRDefault="006017C3" w:rsidP="006017C3">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6017C3" w:rsidRPr="00030FEC" w:rsidRDefault="006017C3" w:rsidP="006017C3">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6017C3" w:rsidRPr="00030FEC" w:rsidRDefault="006017C3" w:rsidP="006017C3">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6017C3" w:rsidRPr="00030FEC" w:rsidRDefault="006017C3" w:rsidP="006017C3">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6017C3" w:rsidRPr="00030FEC" w:rsidTr="009C6D8C">
        <w:tc>
          <w:tcPr>
            <w:tcW w:w="9117" w:type="dxa"/>
          </w:tcPr>
          <w:p w:rsidR="006017C3" w:rsidRPr="00030FEC" w:rsidRDefault="006017C3" w:rsidP="009C6D8C">
            <w:pPr>
              <w:spacing w:line="320" w:lineRule="exact"/>
              <w:jc w:val="center"/>
              <w:rPr>
                <w:rFonts w:ascii="宋体" w:hAnsi="宋体"/>
                <w:b/>
                <w:szCs w:val="21"/>
              </w:rPr>
            </w:pPr>
            <w:r w:rsidRPr="00030FEC">
              <w:rPr>
                <w:rFonts w:ascii="宋体" w:hAnsi="宋体" w:hint="eastAsia"/>
                <w:b/>
                <w:szCs w:val="21"/>
              </w:rPr>
              <w:t>客户确认栏（个人客户填写）</w:t>
            </w:r>
          </w:p>
        </w:tc>
      </w:tr>
      <w:tr w:rsidR="006017C3" w:rsidRPr="00030FEC" w:rsidTr="009C6D8C">
        <w:trPr>
          <w:trHeight w:val="1200"/>
        </w:trPr>
        <w:tc>
          <w:tcPr>
            <w:tcW w:w="9117" w:type="dxa"/>
            <w:tcBorders>
              <w:bottom w:val="single" w:sz="4" w:space="0" w:color="auto"/>
            </w:tcBorders>
          </w:tcPr>
          <w:p w:rsidR="006017C3" w:rsidRDefault="006017C3" w:rsidP="009C6D8C">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6017C3" w:rsidRPr="00030FEC" w:rsidRDefault="006017C3" w:rsidP="009C6D8C">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6017C3" w:rsidRPr="00030FEC" w:rsidTr="009C6D8C">
        <w:tc>
          <w:tcPr>
            <w:tcW w:w="9117" w:type="dxa"/>
            <w:tcBorders>
              <w:top w:val="single" w:sz="4" w:space="0" w:color="auto"/>
              <w:bottom w:val="nil"/>
            </w:tcBorders>
          </w:tcPr>
          <w:p w:rsidR="006017C3" w:rsidRPr="00030FEC" w:rsidRDefault="006017C3" w:rsidP="009C6D8C">
            <w:pPr>
              <w:spacing w:line="320" w:lineRule="exact"/>
              <w:jc w:val="center"/>
              <w:rPr>
                <w:rFonts w:ascii="宋体" w:hAnsi="宋体"/>
                <w:b/>
                <w:szCs w:val="21"/>
              </w:rPr>
            </w:pPr>
            <w:r w:rsidRPr="00030FEC">
              <w:rPr>
                <w:rFonts w:ascii="宋体" w:hAnsi="宋体" w:hint="eastAsia"/>
                <w:b/>
                <w:szCs w:val="21"/>
              </w:rPr>
              <w:t>客户确认栏（机构客户填写）</w:t>
            </w:r>
          </w:p>
        </w:tc>
      </w:tr>
      <w:tr w:rsidR="006017C3" w:rsidTr="009C6D8C">
        <w:trPr>
          <w:trHeight w:val="80"/>
        </w:trPr>
        <w:tc>
          <w:tcPr>
            <w:tcW w:w="9117" w:type="dxa"/>
            <w:tcBorders>
              <w:top w:val="nil"/>
              <w:bottom w:val="single" w:sz="4" w:space="0" w:color="auto"/>
            </w:tcBorders>
          </w:tcPr>
          <w:p w:rsidR="006017C3" w:rsidRPr="00EC1B2E" w:rsidRDefault="006017C3" w:rsidP="009C6D8C">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6017C3" w:rsidRPr="00030FEC" w:rsidRDefault="006017C3" w:rsidP="009C6D8C">
            <w:pPr>
              <w:spacing w:line="320" w:lineRule="exact"/>
              <w:rPr>
                <w:rFonts w:ascii="宋体" w:hAnsi="宋体"/>
                <w:szCs w:val="21"/>
              </w:rPr>
            </w:pPr>
            <w:r w:rsidRPr="00030FEC">
              <w:rPr>
                <w:rFonts w:ascii="宋体" w:hAnsi="宋体" w:hint="eastAsia"/>
                <w:szCs w:val="21"/>
              </w:rPr>
              <w:t xml:space="preserve">                                   法定代表人</w:t>
            </w:r>
          </w:p>
          <w:p w:rsidR="006017C3" w:rsidRDefault="006017C3" w:rsidP="009C6D8C">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6017C3" w:rsidRDefault="006017C3" w:rsidP="006017C3">
      <w:pPr>
        <w:spacing w:line="440" w:lineRule="exact"/>
        <w:jc w:val="center"/>
        <w:rPr>
          <w:rFonts w:ascii="方正小标宋简体" w:eastAsia="方正小标宋简体"/>
          <w:sz w:val="32"/>
          <w:szCs w:val="32"/>
        </w:rPr>
      </w:pPr>
      <w:r>
        <w:rPr>
          <w:rFonts w:ascii="宋体" w:hAnsi="宋体"/>
          <w:sz w:val="24"/>
        </w:rPr>
        <w:br w:type="page"/>
      </w:r>
      <w:r>
        <w:rPr>
          <w:rFonts w:ascii="方正小标宋简体" w:eastAsia="方正小标宋简体" w:hint="eastAsia"/>
          <w:sz w:val="32"/>
          <w:szCs w:val="32"/>
        </w:rPr>
        <w:lastRenderedPageBreak/>
        <w:t>宁波慈溪农村商业银行股份有限公司</w:t>
      </w:r>
    </w:p>
    <w:p w:rsidR="006017C3" w:rsidRDefault="006017C3" w:rsidP="006017C3">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6017C3" w:rsidTr="009C6D8C">
        <w:trPr>
          <w:cantSplit/>
          <w:trHeight w:val="315"/>
        </w:trPr>
        <w:tc>
          <w:tcPr>
            <w:tcW w:w="10152" w:type="dxa"/>
            <w:vAlign w:val="center"/>
          </w:tcPr>
          <w:p w:rsidR="006017C3" w:rsidRDefault="006017C3" w:rsidP="009C6D8C">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6017C3" w:rsidTr="009C6D8C">
        <w:trPr>
          <w:cantSplit/>
          <w:trHeight w:val="3870"/>
        </w:trPr>
        <w:tc>
          <w:tcPr>
            <w:tcW w:w="10152" w:type="dxa"/>
            <w:vAlign w:val="center"/>
          </w:tcPr>
          <w:p w:rsidR="006017C3" w:rsidRDefault="006017C3" w:rsidP="009C6D8C">
            <w:pPr>
              <w:spacing w:line="280" w:lineRule="exact"/>
              <w:rPr>
                <w:rFonts w:ascii="宋体" w:hAnsi="宋体"/>
                <w:szCs w:val="21"/>
              </w:rPr>
            </w:pPr>
          </w:p>
          <w:p w:rsidR="006017C3" w:rsidRDefault="006017C3" w:rsidP="009C6D8C">
            <w:pPr>
              <w:spacing w:line="280" w:lineRule="exact"/>
              <w:rPr>
                <w:rFonts w:ascii="宋体" w:hAnsi="宋体"/>
                <w:szCs w:val="21"/>
              </w:rPr>
            </w:pPr>
          </w:p>
          <w:p w:rsidR="006017C3" w:rsidRDefault="006017C3" w:rsidP="009C6D8C">
            <w:pPr>
              <w:spacing w:line="280" w:lineRule="exact"/>
              <w:rPr>
                <w:rFonts w:ascii="宋体" w:hAnsi="宋体"/>
                <w:szCs w:val="21"/>
              </w:rPr>
            </w:pPr>
          </w:p>
          <w:p w:rsidR="006017C3" w:rsidRDefault="006017C3" w:rsidP="009C6D8C">
            <w:pPr>
              <w:spacing w:line="280" w:lineRule="exact"/>
              <w:rPr>
                <w:rFonts w:ascii="宋体" w:hAnsi="宋体"/>
                <w:szCs w:val="21"/>
              </w:rPr>
            </w:pPr>
          </w:p>
          <w:p w:rsidR="006017C3" w:rsidRDefault="006017C3" w:rsidP="009C6D8C">
            <w:pPr>
              <w:spacing w:line="280" w:lineRule="exact"/>
              <w:rPr>
                <w:rFonts w:ascii="宋体" w:hAnsi="宋体"/>
                <w:szCs w:val="21"/>
              </w:rPr>
            </w:pPr>
          </w:p>
          <w:p w:rsidR="006017C3" w:rsidRDefault="006017C3" w:rsidP="009C6D8C">
            <w:pPr>
              <w:spacing w:line="280" w:lineRule="exact"/>
              <w:rPr>
                <w:rFonts w:ascii="宋体" w:hAnsi="宋体"/>
                <w:szCs w:val="21"/>
              </w:rPr>
            </w:pPr>
          </w:p>
          <w:p w:rsidR="006017C3" w:rsidRDefault="006017C3" w:rsidP="009C6D8C">
            <w:pPr>
              <w:spacing w:line="280" w:lineRule="exact"/>
              <w:rPr>
                <w:rFonts w:ascii="宋体" w:hAnsi="宋体"/>
                <w:szCs w:val="21"/>
              </w:rPr>
            </w:pPr>
          </w:p>
          <w:p w:rsidR="006017C3" w:rsidRDefault="006017C3" w:rsidP="009C6D8C">
            <w:pPr>
              <w:spacing w:line="280" w:lineRule="exact"/>
              <w:rPr>
                <w:rFonts w:ascii="宋体" w:hAnsi="宋体"/>
                <w:szCs w:val="21"/>
              </w:rPr>
            </w:pPr>
          </w:p>
          <w:p w:rsidR="006017C3" w:rsidRDefault="006017C3" w:rsidP="009C6D8C">
            <w:pPr>
              <w:spacing w:line="280" w:lineRule="exact"/>
              <w:rPr>
                <w:rFonts w:ascii="宋体" w:hAnsi="宋体"/>
                <w:szCs w:val="21"/>
              </w:rPr>
            </w:pPr>
          </w:p>
          <w:p w:rsidR="006017C3" w:rsidRDefault="006017C3" w:rsidP="009C6D8C">
            <w:pPr>
              <w:spacing w:line="280" w:lineRule="exact"/>
              <w:rPr>
                <w:rFonts w:ascii="宋体" w:hAnsi="宋体"/>
                <w:szCs w:val="21"/>
              </w:rPr>
            </w:pPr>
          </w:p>
          <w:p w:rsidR="006017C3" w:rsidRDefault="006017C3" w:rsidP="009C6D8C">
            <w:pPr>
              <w:spacing w:line="280" w:lineRule="exact"/>
              <w:rPr>
                <w:rFonts w:ascii="宋体" w:hAnsi="宋体"/>
                <w:szCs w:val="21"/>
              </w:rPr>
            </w:pPr>
          </w:p>
          <w:p w:rsidR="006017C3" w:rsidRDefault="006017C3" w:rsidP="009C6D8C">
            <w:pPr>
              <w:spacing w:line="280" w:lineRule="exact"/>
              <w:rPr>
                <w:rFonts w:ascii="宋体" w:hAnsi="宋体"/>
                <w:szCs w:val="21"/>
              </w:rPr>
            </w:pPr>
          </w:p>
          <w:p w:rsidR="006017C3" w:rsidRDefault="006017C3" w:rsidP="009C6D8C">
            <w:pPr>
              <w:spacing w:line="280" w:lineRule="exact"/>
              <w:rPr>
                <w:rFonts w:ascii="宋体" w:hAnsi="宋体"/>
                <w:szCs w:val="21"/>
              </w:rPr>
            </w:pPr>
          </w:p>
          <w:p w:rsidR="006017C3" w:rsidRDefault="006017C3" w:rsidP="009C6D8C">
            <w:pPr>
              <w:spacing w:line="280" w:lineRule="exact"/>
              <w:rPr>
                <w:rFonts w:ascii="宋体" w:hAnsi="宋体"/>
                <w:szCs w:val="21"/>
              </w:rPr>
            </w:pPr>
          </w:p>
        </w:tc>
      </w:tr>
      <w:tr w:rsidR="006017C3" w:rsidTr="009C6D8C">
        <w:trPr>
          <w:cantSplit/>
          <w:trHeight w:val="270"/>
        </w:trPr>
        <w:tc>
          <w:tcPr>
            <w:tcW w:w="10152" w:type="dxa"/>
            <w:vAlign w:val="center"/>
          </w:tcPr>
          <w:p w:rsidR="006017C3" w:rsidRDefault="006017C3" w:rsidP="009C6D8C">
            <w:pPr>
              <w:spacing w:line="280" w:lineRule="exact"/>
              <w:jc w:val="center"/>
              <w:rPr>
                <w:rFonts w:ascii="宋体" w:hAnsi="宋体"/>
                <w:szCs w:val="21"/>
              </w:rPr>
            </w:pPr>
            <w:r>
              <w:rPr>
                <w:rFonts w:ascii="宋体" w:hAnsi="宋体" w:cs="宋体" w:hint="eastAsia"/>
                <w:bCs/>
                <w:kern w:val="36"/>
                <w:szCs w:val="21"/>
              </w:rPr>
              <w:t>合约签约栏</w:t>
            </w:r>
          </w:p>
        </w:tc>
      </w:tr>
      <w:tr w:rsidR="006017C3" w:rsidTr="009C6D8C">
        <w:trPr>
          <w:trHeight w:val="4800"/>
        </w:trPr>
        <w:tc>
          <w:tcPr>
            <w:tcW w:w="10152" w:type="dxa"/>
          </w:tcPr>
          <w:p w:rsidR="006017C3" w:rsidRDefault="006017C3" w:rsidP="009C6D8C">
            <w:pPr>
              <w:spacing w:line="280" w:lineRule="exact"/>
              <w:rPr>
                <w:rFonts w:ascii="宋体" w:hAnsi="宋体" w:cs="宋体"/>
                <w:b/>
                <w:bCs/>
                <w:kern w:val="36"/>
                <w:szCs w:val="21"/>
              </w:rPr>
            </w:pPr>
            <w:r>
              <w:rPr>
                <w:rFonts w:ascii="宋体" w:hAnsi="宋体" w:cs="宋体" w:hint="eastAsia"/>
                <w:b/>
                <w:bCs/>
                <w:kern w:val="36"/>
                <w:szCs w:val="21"/>
              </w:rPr>
              <w:t>特别提示：</w:t>
            </w:r>
          </w:p>
          <w:p w:rsidR="006017C3" w:rsidRDefault="006017C3" w:rsidP="009C6D8C">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100" type="#_x0000_t202" style="position:absolute;left:0;text-align:left;margin-left:507.15pt;margin-top:20.1pt;width:32.4pt;height:136.1pt;z-index:251658240" filled="f" stroked="f">
                  <v:textbox style="layout-flow:vertical-ideographic">
                    <w:txbxContent>
                      <w:p w:rsidR="006017C3" w:rsidRDefault="006017C3" w:rsidP="006017C3"/>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6017C3" w:rsidRDefault="006017C3" w:rsidP="009C6D8C">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6017C3" w:rsidRDefault="006017C3" w:rsidP="009C6D8C">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6017C3" w:rsidRDefault="006017C3" w:rsidP="009C6D8C">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6017C3" w:rsidRDefault="006017C3" w:rsidP="009C6D8C">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6017C3" w:rsidRDefault="006017C3" w:rsidP="009C6D8C">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6017C3" w:rsidRDefault="006017C3" w:rsidP="009C6D8C">
            <w:pPr>
              <w:spacing w:line="280" w:lineRule="exact"/>
              <w:ind w:firstLineChars="200" w:firstLine="420"/>
              <w:rPr>
                <w:rFonts w:ascii="宋体" w:hAnsi="宋体"/>
                <w:szCs w:val="21"/>
              </w:rPr>
            </w:pPr>
          </w:p>
          <w:p w:rsidR="006017C3" w:rsidRDefault="006017C3" w:rsidP="009C6D8C">
            <w:pPr>
              <w:spacing w:line="280" w:lineRule="exact"/>
              <w:ind w:firstLineChars="200" w:firstLine="420"/>
              <w:rPr>
                <w:rFonts w:ascii="宋体" w:hAnsi="宋体"/>
                <w:szCs w:val="21"/>
              </w:rPr>
            </w:pPr>
          </w:p>
          <w:p w:rsidR="006017C3" w:rsidRDefault="006017C3" w:rsidP="009C6D8C">
            <w:pPr>
              <w:rPr>
                <w:rFonts w:ascii="宋体" w:hAnsi="宋体"/>
                <w:b/>
                <w:szCs w:val="21"/>
              </w:rPr>
            </w:pPr>
            <w:r>
              <w:rPr>
                <w:rFonts w:ascii="宋体" w:hAnsi="宋体" w:hint="eastAsia"/>
                <w:b/>
                <w:szCs w:val="21"/>
              </w:rPr>
              <w:t>甲方：                                             乙方：</w:t>
            </w:r>
          </w:p>
          <w:p w:rsidR="006017C3" w:rsidRDefault="006017C3" w:rsidP="009C6D8C">
            <w:pPr>
              <w:rPr>
                <w:rFonts w:ascii="宋体" w:hAnsi="宋体"/>
                <w:szCs w:val="21"/>
              </w:rPr>
            </w:pPr>
            <w:r>
              <w:rPr>
                <w:rFonts w:ascii="宋体" w:hAnsi="宋体" w:hint="eastAsia"/>
                <w:szCs w:val="21"/>
              </w:rPr>
              <w:t>个人客户（签字）：                                  销售银行签章（机构）：</w:t>
            </w:r>
          </w:p>
          <w:p w:rsidR="006017C3" w:rsidRDefault="006017C3" w:rsidP="009C6D8C">
            <w:pPr>
              <w:rPr>
                <w:rFonts w:ascii="宋体" w:hAnsi="宋体"/>
                <w:szCs w:val="21"/>
              </w:rPr>
            </w:pPr>
            <w:r>
              <w:rPr>
                <w:rFonts w:ascii="宋体" w:hAnsi="宋体" w:hint="eastAsia"/>
                <w:szCs w:val="21"/>
              </w:rPr>
              <w:t>日期：                                             （加盖经办行“业务公章”）</w:t>
            </w:r>
          </w:p>
          <w:p w:rsidR="006017C3" w:rsidRDefault="006017C3" w:rsidP="009C6D8C">
            <w:pPr>
              <w:rPr>
                <w:rFonts w:ascii="宋体" w:hAnsi="宋体"/>
                <w:szCs w:val="21"/>
              </w:rPr>
            </w:pPr>
          </w:p>
          <w:p w:rsidR="006017C3" w:rsidRDefault="006017C3" w:rsidP="009C6D8C">
            <w:pPr>
              <w:rPr>
                <w:rFonts w:ascii="宋体" w:hAnsi="宋体"/>
                <w:szCs w:val="21"/>
              </w:rPr>
            </w:pPr>
            <w:r>
              <w:rPr>
                <w:rFonts w:ascii="宋体" w:hAnsi="宋体" w:hint="eastAsia"/>
                <w:szCs w:val="21"/>
              </w:rPr>
              <w:t>机构客户（签章）：                                  理财销售人员：</w:t>
            </w:r>
          </w:p>
          <w:p w:rsidR="006017C3" w:rsidRDefault="006017C3" w:rsidP="009C6D8C">
            <w:pPr>
              <w:rPr>
                <w:rFonts w:ascii="宋体" w:hAnsi="宋体"/>
                <w:szCs w:val="21"/>
              </w:rPr>
            </w:pPr>
            <w:r>
              <w:rPr>
                <w:rFonts w:ascii="宋体" w:hAnsi="宋体" w:hint="eastAsia"/>
                <w:szCs w:val="21"/>
              </w:rPr>
              <w:t xml:space="preserve">法定代表人（或授权代理人）：                        经办行经办人员：     </w:t>
            </w:r>
          </w:p>
          <w:p w:rsidR="006017C3" w:rsidRDefault="006017C3" w:rsidP="009C6D8C">
            <w:pPr>
              <w:spacing w:line="280" w:lineRule="exact"/>
              <w:rPr>
                <w:rFonts w:ascii="宋体" w:hAnsi="宋体" w:cs="宋体"/>
                <w:b/>
                <w:bCs/>
                <w:kern w:val="36"/>
                <w:szCs w:val="21"/>
              </w:rPr>
            </w:pPr>
            <w:r>
              <w:rPr>
                <w:rFonts w:ascii="宋体" w:hAnsi="宋体" w:hint="eastAsia"/>
                <w:szCs w:val="21"/>
              </w:rPr>
              <w:t>日期：                                             日期：</w:t>
            </w:r>
          </w:p>
          <w:p w:rsidR="006017C3" w:rsidRDefault="006017C3" w:rsidP="009C6D8C">
            <w:pPr>
              <w:spacing w:line="280" w:lineRule="exact"/>
              <w:ind w:firstLineChars="200" w:firstLine="420"/>
              <w:rPr>
                <w:rFonts w:ascii="宋体" w:hAnsi="宋体"/>
                <w:szCs w:val="21"/>
              </w:rPr>
            </w:pPr>
          </w:p>
        </w:tc>
      </w:tr>
    </w:tbl>
    <w:p w:rsidR="006017C3" w:rsidRDefault="006017C3" w:rsidP="006017C3">
      <w:pPr>
        <w:spacing w:line="640" w:lineRule="exact"/>
      </w:pPr>
    </w:p>
    <w:p w:rsidR="006017C3" w:rsidRPr="00E21A1F" w:rsidRDefault="006017C3" w:rsidP="006017C3"/>
    <w:p w:rsidR="00BE6FD4" w:rsidRPr="006017C3" w:rsidRDefault="00BE6FD4" w:rsidP="006017C3">
      <w:bookmarkStart w:id="2" w:name="_GoBack"/>
      <w:bookmarkEnd w:id="2"/>
    </w:p>
    <w:sectPr w:rsidR="00BE6FD4" w:rsidRPr="006017C3">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557" w:rsidRDefault="006D3557">
      <w:r>
        <w:separator/>
      </w:r>
    </w:p>
  </w:endnote>
  <w:endnote w:type="continuationSeparator" w:id="0">
    <w:p w:rsidR="006D3557" w:rsidRDefault="006D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557" w:rsidRDefault="006D3557">
      <w:r>
        <w:separator/>
      </w:r>
    </w:p>
  </w:footnote>
  <w:footnote w:type="continuationSeparator" w:id="0">
    <w:p w:rsidR="006D3557" w:rsidRDefault="006D35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86D23"/>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3A62"/>
    <w:rsid w:val="00134B06"/>
    <w:rsid w:val="00134F4D"/>
    <w:rsid w:val="00137708"/>
    <w:rsid w:val="00137ED7"/>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20077E"/>
    <w:rsid w:val="00202964"/>
    <w:rsid w:val="00202EFB"/>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25CB"/>
    <w:rsid w:val="00312905"/>
    <w:rsid w:val="00315381"/>
    <w:rsid w:val="00317ED5"/>
    <w:rsid w:val="00320B2A"/>
    <w:rsid w:val="0032350B"/>
    <w:rsid w:val="003237BB"/>
    <w:rsid w:val="00324E1C"/>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401CF9"/>
    <w:rsid w:val="0040222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4239"/>
    <w:rsid w:val="004F5B11"/>
    <w:rsid w:val="004F6E54"/>
    <w:rsid w:val="00500600"/>
    <w:rsid w:val="00504FBC"/>
    <w:rsid w:val="00512490"/>
    <w:rsid w:val="0051510E"/>
    <w:rsid w:val="005200BE"/>
    <w:rsid w:val="00524287"/>
    <w:rsid w:val="00534C17"/>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17C3"/>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557"/>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6022"/>
    <w:rsid w:val="00A67045"/>
    <w:rsid w:val="00A706F0"/>
    <w:rsid w:val="00A75B57"/>
    <w:rsid w:val="00A813DE"/>
    <w:rsid w:val="00A821B5"/>
    <w:rsid w:val="00A84822"/>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5318"/>
    <w:rsid w:val="00B967A2"/>
    <w:rsid w:val="00B96BAD"/>
    <w:rsid w:val="00B97D8E"/>
    <w:rsid w:val="00BA5244"/>
    <w:rsid w:val="00BB10EF"/>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3212"/>
    <w:rsid w:val="00CC443A"/>
    <w:rsid w:val="00CC4623"/>
    <w:rsid w:val="00CC5256"/>
    <w:rsid w:val="00CC66F5"/>
    <w:rsid w:val="00CC6816"/>
    <w:rsid w:val="00CD00CA"/>
    <w:rsid w:val="00CD0A44"/>
    <w:rsid w:val="00CD42F7"/>
    <w:rsid w:val="00CE2B58"/>
    <w:rsid w:val="00CE3871"/>
    <w:rsid w:val="00CE3A20"/>
    <w:rsid w:val="00CF32DE"/>
    <w:rsid w:val="00CF6F75"/>
    <w:rsid w:val="00D00567"/>
    <w:rsid w:val="00D02D01"/>
    <w:rsid w:val="00D03FEF"/>
    <w:rsid w:val="00D04DE9"/>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099B88-40EF-449E-98F5-B28DEA8C0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1979</Words>
  <Characters>11283</Characters>
  <Application>Microsoft Office Word</Application>
  <DocSecurity>0</DocSecurity>
  <Lines>94</Lines>
  <Paragraphs>26</Paragraphs>
  <ScaleCrop>false</ScaleCrop>
  <Company>Lenovo (Beijing) Limited</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218</cp:revision>
  <cp:lastPrinted>2019-12-10T11:55:00Z</cp:lastPrinted>
  <dcterms:created xsi:type="dcterms:W3CDTF">2019-11-14T01:20:00Z</dcterms:created>
  <dcterms:modified xsi:type="dcterms:W3CDTF">2026-01-08T02:07:00Z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